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279" w:rsidRDefault="00092279" w:rsidP="00092279">
      <w:pPr>
        <w:pStyle w:val="Zhlav"/>
        <w:tabs>
          <w:tab w:val="clear" w:pos="4536"/>
          <w:tab w:val="clear" w:pos="9072"/>
        </w:tabs>
        <w:jc w:val="both"/>
      </w:pPr>
    </w:p>
    <w:p w:rsidR="00092279" w:rsidRDefault="00092279" w:rsidP="00092279">
      <w:pPr>
        <w:jc w:val="both"/>
      </w:pPr>
    </w:p>
    <w:p w:rsidR="00092279" w:rsidRDefault="00092279" w:rsidP="00092279">
      <w:pPr>
        <w:jc w:val="both"/>
      </w:pPr>
    </w:p>
    <w:p w:rsidR="00092279" w:rsidRDefault="00092279" w:rsidP="00092279">
      <w:pPr>
        <w:jc w:val="both"/>
      </w:pPr>
    </w:p>
    <w:p w:rsidR="00092279" w:rsidRDefault="00092279" w:rsidP="00092279">
      <w:pPr>
        <w:jc w:val="both"/>
      </w:pPr>
    </w:p>
    <w:p w:rsidR="00092279" w:rsidRDefault="00092279" w:rsidP="00092279">
      <w:pPr>
        <w:jc w:val="both"/>
      </w:pPr>
    </w:p>
    <w:p w:rsidR="00092279" w:rsidRDefault="00092279" w:rsidP="00092279">
      <w:pPr>
        <w:jc w:val="both"/>
      </w:pPr>
    </w:p>
    <w:p w:rsidR="00092279" w:rsidRDefault="00092279" w:rsidP="00092279">
      <w:pPr>
        <w:jc w:val="both"/>
      </w:pPr>
    </w:p>
    <w:p w:rsidR="00092279" w:rsidRDefault="00092279" w:rsidP="00092279">
      <w:pPr>
        <w:jc w:val="both"/>
      </w:pPr>
    </w:p>
    <w:p w:rsidR="00092279" w:rsidRDefault="00092279" w:rsidP="00092279">
      <w:pPr>
        <w:jc w:val="both"/>
      </w:pPr>
    </w:p>
    <w:p w:rsidR="00092279" w:rsidRDefault="00092279" w:rsidP="00092279">
      <w:pPr>
        <w:jc w:val="both"/>
      </w:pPr>
    </w:p>
    <w:p w:rsidR="00092279" w:rsidRDefault="00092279" w:rsidP="00092279">
      <w:pPr>
        <w:jc w:val="both"/>
      </w:pPr>
    </w:p>
    <w:p w:rsidR="00092279" w:rsidRDefault="00092279" w:rsidP="00092279">
      <w:pPr>
        <w:jc w:val="both"/>
      </w:pPr>
    </w:p>
    <w:p w:rsidR="00092279" w:rsidRDefault="00092279" w:rsidP="00092279">
      <w:pPr>
        <w:jc w:val="both"/>
      </w:pPr>
    </w:p>
    <w:p w:rsidR="00092279" w:rsidRDefault="00092279" w:rsidP="00092279">
      <w:pPr>
        <w:jc w:val="both"/>
      </w:pPr>
    </w:p>
    <w:p w:rsidR="00092279" w:rsidRDefault="00092279" w:rsidP="00092279">
      <w:pPr>
        <w:jc w:val="both"/>
      </w:pPr>
    </w:p>
    <w:p w:rsidR="00092279" w:rsidRPr="00092279" w:rsidRDefault="00092279" w:rsidP="006B3D95">
      <w:pPr>
        <w:pStyle w:val="Odstavecseseznamem"/>
        <w:numPr>
          <w:ilvl w:val="0"/>
          <w:numId w:val="14"/>
        </w:numPr>
        <w:jc w:val="center"/>
        <w:rPr>
          <w:rFonts w:ascii="Arial" w:hAnsi="Arial"/>
          <w:sz w:val="48"/>
        </w:rPr>
      </w:pPr>
      <w:r>
        <w:rPr>
          <w:rFonts w:ascii="Arial" w:hAnsi="Arial"/>
          <w:b/>
          <w:bCs/>
          <w:sz w:val="48"/>
        </w:rPr>
        <w:t>SOUHRNNÁ</w:t>
      </w:r>
      <w:r w:rsidRPr="00092279">
        <w:rPr>
          <w:rFonts w:ascii="Arial" w:hAnsi="Arial"/>
          <w:b/>
          <w:bCs/>
          <w:sz w:val="48"/>
        </w:rPr>
        <w:t xml:space="preserve"> ZPRÁVA</w:t>
      </w:r>
    </w:p>
    <w:p w:rsidR="00092279" w:rsidRDefault="00092279" w:rsidP="00092279">
      <w:pPr>
        <w:jc w:val="center"/>
      </w:pPr>
    </w:p>
    <w:p w:rsidR="00092279" w:rsidRDefault="00092279" w:rsidP="00092279">
      <w:pPr>
        <w:jc w:val="center"/>
      </w:pPr>
    </w:p>
    <w:p w:rsidR="00092279" w:rsidRDefault="00092279" w:rsidP="00092279">
      <w:pPr>
        <w:jc w:val="center"/>
      </w:pPr>
    </w:p>
    <w:p w:rsidR="00092279" w:rsidRDefault="00092279" w:rsidP="00092279">
      <w:pPr>
        <w:jc w:val="center"/>
      </w:pPr>
    </w:p>
    <w:p w:rsidR="00092279" w:rsidRDefault="00092279" w:rsidP="00092279">
      <w:pPr>
        <w:jc w:val="center"/>
      </w:pPr>
    </w:p>
    <w:p w:rsidR="00092279" w:rsidRDefault="00092279" w:rsidP="00092279">
      <w:pPr>
        <w:jc w:val="center"/>
      </w:pPr>
    </w:p>
    <w:p w:rsidR="00092279" w:rsidRPr="004A54C9" w:rsidRDefault="00092279" w:rsidP="00092279">
      <w:pPr>
        <w:jc w:val="center"/>
        <w:rPr>
          <w:sz w:val="40"/>
          <w:szCs w:val="40"/>
        </w:rPr>
      </w:pPr>
    </w:p>
    <w:p w:rsidR="00092279" w:rsidRDefault="00092279" w:rsidP="00092279">
      <w:pPr>
        <w:tabs>
          <w:tab w:val="left" w:pos="2520"/>
        </w:tabs>
        <w:jc w:val="center"/>
        <w:rPr>
          <w:b/>
          <w:sz w:val="40"/>
          <w:szCs w:val="40"/>
        </w:rPr>
      </w:pPr>
      <w:r>
        <w:rPr>
          <w:b/>
          <w:sz w:val="40"/>
          <w:szCs w:val="40"/>
        </w:rPr>
        <w:t>REKONSTRUKCE KANALIZAČNÍ STOKY</w:t>
      </w:r>
    </w:p>
    <w:p w:rsidR="00092279" w:rsidRPr="004A54C9" w:rsidRDefault="00092279" w:rsidP="00092279">
      <w:pPr>
        <w:tabs>
          <w:tab w:val="left" w:pos="2520"/>
        </w:tabs>
        <w:jc w:val="center"/>
        <w:rPr>
          <w:b/>
          <w:sz w:val="40"/>
          <w:szCs w:val="40"/>
        </w:rPr>
      </w:pPr>
      <w:r>
        <w:rPr>
          <w:b/>
          <w:sz w:val="40"/>
          <w:szCs w:val="40"/>
        </w:rPr>
        <w:t>Ul. JANA BROSKVY, BRNO-CHRLICE</w:t>
      </w:r>
    </w:p>
    <w:p w:rsidR="00092279" w:rsidRDefault="00092279" w:rsidP="00092279">
      <w:pPr>
        <w:jc w:val="center"/>
      </w:pPr>
    </w:p>
    <w:p w:rsidR="00092279" w:rsidRDefault="00092279" w:rsidP="00092279">
      <w:pPr>
        <w:pStyle w:val="Zhlav"/>
        <w:tabs>
          <w:tab w:val="clear" w:pos="4536"/>
          <w:tab w:val="clear" w:pos="9072"/>
        </w:tabs>
        <w:jc w:val="center"/>
      </w:pPr>
    </w:p>
    <w:p w:rsidR="00092279" w:rsidRDefault="00092279" w:rsidP="00092279">
      <w:pPr>
        <w:pStyle w:val="Zhlav"/>
        <w:tabs>
          <w:tab w:val="clear" w:pos="4536"/>
          <w:tab w:val="clear" w:pos="9072"/>
        </w:tabs>
        <w:jc w:val="center"/>
      </w:pPr>
      <w:r>
        <w:t>PROJEKTOVÁ DOKUMENTACE K</w:t>
      </w:r>
      <w:r w:rsidR="001A40DF">
        <w:t>PRO VÝBĚR ZHOTOVITELE</w:t>
      </w:r>
    </w:p>
    <w:p w:rsidR="00092279" w:rsidRDefault="00092279" w:rsidP="00092279">
      <w:pPr>
        <w:ind w:left="900"/>
        <w:jc w:val="both"/>
      </w:pPr>
    </w:p>
    <w:p w:rsidR="00092279" w:rsidRDefault="00092279" w:rsidP="00092279">
      <w:pPr>
        <w:ind w:left="900"/>
        <w:jc w:val="both"/>
      </w:pPr>
    </w:p>
    <w:p w:rsidR="00092279" w:rsidRDefault="00092279" w:rsidP="00092279">
      <w:pPr>
        <w:ind w:left="900"/>
        <w:jc w:val="both"/>
      </w:pPr>
    </w:p>
    <w:p w:rsidR="00092279" w:rsidRDefault="00092279" w:rsidP="00092279">
      <w:pPr>
        <w:ind w:left="900"/>
        <w:jc w:val="both"/>
      </w:pPr>
    </w:p>
    <w:p w:rsidR="00092279" w:rsidRDefault="00092279" w:rsidP="00092279">
      <w:pPr>
        <w:ind w:left="900"/>
        <w:jc w:val="both"/>
      </w:pPr>
    </w:p>
    <w:p w:rsidR="00092279" w:rsidRDefault="00092279" w:rsidP="00092279">
      <w:pPr>
        <w:ind w:left="900"/>
        <w:jc w:val="both"/>
      </w:pPr>
    </w:p>
    <w:p w:rsidR="006733B2" w:rsidRDefault="00092279" w:rsidP="00092279">
      <w:pPr>
        <w:tabs>
          <w:tab w:val="left" w:pos="2520"/>
        </w:tabs>
        <w:ind w:left="900"/>
        <w:jc w:val="both"/>
        <w:rPr>
          <w:sz w:val="22"/>
          <w:szCs w:val="22"/>
        </w:rPr>
      </w:pPr>
      <w:r w:rsidRPr="000A7856">
        <w:rPr>
          <w:b/>
          <w:sz w:val="22"/>
          <w:szCs w:val="22"/>
        </w:rPr>
        <w:t>Investor:</w:t>
      </w:r>
      <w:r w:rsidRPr="000A7856">
        <w:rPr>
          <w:sz w:val="22"/>
          <w:szCs w:val="22"/>
        </w:rPr>
        <w:tab/>
      </w:r>
      <w:r w:rsidR="006733B2">
        <w:rPr>
          <w:sz w:val="22"/>
          <w:szCs w:val="22"/>
        </w:rPr>
        <w:t>Magistrát m. Brna</w:t>
      </w:r>
    </w:p>
    <w:p w:rsidR="00092279" w:rsidRPr="000A7856" w:rsidRDefault="00092279" w:rsidP="00092279">
      <w:pPr>
        <w:tabs>
          <w:tab w:val="left" w:pos="2520"/>
        </w:tabs>
        <w:ind w:left="900"/>
        <w:jc w:val="both"/>
        <w:rPr>
          <w:sz w:val="22"/>
          <w:szCs w:val="22"/>
        </w:rPr>
      </w:pPr>
      <w:r>
        <w:rPr>
          <w:b/>
          <w:sz w:val="22"/>
          <w:szCs w:val="22"/>
        </w:rPr>
        <w:tab/>
      </w:r>
      <w:r w:rsidR="007A075B">
        <w:rPr>
          <w:bCs/>
          <w:sz w:val="22"/>
          <w:szCs w:val="22"/>
        </w:rPr>
        <w:t>Dominikánské nám. 196/1</w:t>
      </w:r>
    </w:p>
    <w:p w:rsidR="00092279" w:rsidRPr="000A7856" w:rsidRDefault="00092279" w:rsidP="00092279">
      <w:pPr>
        <w:tabs>
          <w:tab w:val="left" w:pos="2520"/>
        </w:tabs>
        <w:ind w:left="900"/>
        <w:jc w:val="both"/>
        <w:rPr>
          <w:bCs/>
          <w:sz w:val="22"/>
          <w:szCs w:val="22"/>
        </w:rPr>
      </w:pPr>
      <w:r w:rsidRPr="000A7856">
        <w:rPr>
          <w:sz w:val="22"/>
          <w:szCs w:val="22"/>
        </w:rPr>
        <w:tab/>
      </w:r>
      <w:r w:rsidRPr="000A7856">
        <w:rPr>
          <w:bCs/>
          <w:sz w:val="22"/>
          <w:szCs w:val="22"/>
        </w:rPr>
        <w:t>6</w:t>
      </w:r>
      <w:r w:rsidR="007A075B">
        <w:rPr>
          <w:bCs/>
          <w:sz w:val="22"/>
          <w:szCs w:val="22"/>
        </w:rPr>
        <w:t xml:space="preserve">02  </w:t>
      </w:r>
      <w:r w:rsidRPr="000A7856">
        <w:rPr>
          <w:bCs/>
          <w:sz w:val="22"/>
          <w:szCs w:val="22"/>
        </w:rPr>
        <w:t>00 Brno</w:t>
      </w:r>
    </w:p>
    <w:p w:rsidR="00092279" w:rsidRPr="000A7856" w:rsidRDefault="00092279" w:rsidP="00092279">
      <w:pPr>
        <w:ind w:left="900"/>
        <w:jc w:val="both"/>
        <w:rPr>
          <w:sz w:val="22"/>
          <w:szCs w:val="22"/>
        </w:rPr>
      </w:pPr>
    </w:p>
    <w:p w:rsidR="00092279" w:rsidRPr="000A7856" w:rsidRDefault="00092279" w:rsidP="00092279">
      <w:pPr>
        <w:tabs>
          <w:tab w:val="left" w:pos="2520"/>
        </w:tabs>
        <w:ind w:left="900"/>
        <w:jc w:val="both"/>
        <w:rPr>
          <w:sz w:val="22"/>
          <w:szCs w:val="22"/>
        </w:rPr>
      </w:pPr>
      <w:r w:rsidRPr="000A7856">
        <w:rPr>
          <w:b/>
          <w:sz w:val="22"/>
          <w:szCs w:val="22"/>
        </w:rPr>
        <w:t>Vypracova</w:t>
      </w:r>
      <w:r>
        <w:rPr>
          <w:b/>
          <w:sz w:val="22"/>
          <w:szCs w:val="22"/>
        </w:rPr>
        <w:t>l</w:t>
      </w:r>
      <w:r w:rsidRPr="000A7856">
        <w:rPr>
          <w:b/>
          <w:sz w:val="22"/>
          <w:szCs w:val="22"/>
        </w:rPr>
        <w:t>:</w:t>
      </w:r>
      <w:r w:rsidRPr="000A7856">
        <w:rPr>
          <w:sz w:val="22"/>
          <w:szCs w:val="22"/>
        </w:rPr>
        <w:tab/>
      </w:r>
      <w:r w:rsidRPr="000A7856">
        <w:rPr>
          <w:bCs/>
          <w:sz w:val="22"/>
          <w:szCs w:val="22"/>
        </w:rPr>
        <w:t>Ing. Lenka Nováková</w:t>
      </w:r>
    </w:p>
    <w:p w:rsidR="00092279" w:rsidRPr="000A7856" w:rsidRDefault="00092279" w:rsidP="00092279">
      <w:pPr>
        <w:tabs>
          <w:tab w:val="left" w:pos="2520"/>
        </w:tabs>
        <w:ind w:left="900"/>
        <w:jc w:val="both"/>
        <w:rPr>
          <w:bCs/>
          <w:sz w:val="22"/>
          <w:szCs w:val="22"/>
        </w:rPr>
      </w:pPr>
      <w:r w:rsidRPr="000A7856">
        <w:rPr>
          <w:sz w:val="22"/>
          <w:szCs w:val="22"/>
        </w:rPr>
        <w:tab/>
        <w:t xml:space="preserve">Strážnická </w:t>
      </w:r>
      <w:r w:rsidRPr="000A7856">
        <w:rPr>
          <w:bCs/>
          <w:sz w:val="22"/>
          <w:szCs w:val="22"/>
        </w:rPr>
        <w:t>3</w:t>
      </w:r>
    </w:p>
    <w:p w:rsidR="00092279" w:rsidRPr="000A7856" w:rsidRDefault="00092279" w:rsidP="00092279">
      <w:pPr>
        <w:tabs>
          <w:tab w:val="left" w:pos="2520"/>
        </w:tabs>
        <w:ind w:left="900"/>
        <w:jc w:val="both"/>
        <w:rPr>
          <w:bCs/>
          <w:sz w:val="22"/>
          <w:szCs w:val="22"/>
        </w:rPr>
      </w:pPr>
      <w:r w:rsidRPr="000A7856">
        <w:rPr>
          <w:bCs/>
          <w:sz w:val="22"/>
          <w:szCs w:val="22"/>
        </w:rPr>
        <w:tab/>
        <w:t>627 00 Brno</w:t>
      </w:r>
    </w:p>
    <w:p w:rsidR="00092279" w:rsidRPr="000A7856" w:rsidRDefault="00092279" w:rsidP="00092279">
      <w:pPr>
        <w:ind w:left="900"/>
        <w:jc w:val="both"/>
        <w:rPr>
          <w:b/>
          <w:sz w:val="22"/>
          <w:szCs w:val="22"/>
        </w:rPr>
      </w:pPr>
    </w:p>
    <w:p w:rsidR="00092279" w:rsidRPr="000A7856" w:rsidRDefault="00092279" w:rsidP="00092279">
      <w:pPr>
        <w:ind w:left="900"/>
        <w:jc w:val="both"/>
        <w:rPr>
          <w:sz w:val="22"/>
          <w:szCs w:val="22"/>
        </w:rPr>
      </w:pPr>
    </w:p>
    <w:p w:rsidR="00092279" w:rsidRPr="000A7856" w:rsidRDefault="00092279" w:rsidP="00092279">
      <w:pPr>
        <w:tabs>
          <w:tab w:val="left" w:pos="2520"/>
        </w:tabs>
        <w:ind w:left="425" w:firstLine="425"/>
        <w:jc w:val="both"/>
        <w:rPr>
          <w:b/>
          <w:sz w:val="22"/>
          <w:szCs w:val="22"/>
        </w:rPr>
      </w:pPr>
      <w:r w:rsidRPr="000A7856">
        <w:rPr>
          <w:b/>
          <w:sz w:val="22"/>
          <w:szCs w:val="22"/>
        </w:rPr>
        <w:t>Datum:</w:t>
      </w:r>
      <w:r w:rsidRPr="000A7856">
        <w:rPr>
          <w:sz w:val="22"/>
          <w:szCs w:val="22"/>
        </w:rPr>
        <w:tab/>
      </w:r>
      <w:r w:rsidR="007A075B">
        <w:rPr>
          <w:sz w:val="22"/>
          <w:szCs w:val="22"/>
        </w:rPr>
        <w:t>01/2020</w:t>
      </w:r>
    </w:p>
    <w:p w:rsidR="00092279" w:rsidRDefault="00092279">
      <w:pPr>
        <w:widowControl/>
        <w:autoSpaceDE/>
        <w:autoSpaceDN/>
        <w:adjustRightInd/>
        <w:rPr>
          <w:b/>
          <w:caps/>
          <w:sz w:val="28"/>
        </w:rPr>
      </w:pPr>
      <w:r>
        <w:rPr>
          <w:b/>
          <w:caps/>
          <w:sz w:val="28"/>
        </w:rPr>
        <w:br w:type="page"/>
      </w:r>
    </w:p>
    <w:p w:rsidR="008267D8" w:rsidRPr="00633F42" w:rsidRDefault="008267D8" w:rsidP="00984C4D">
      <w:pPr>
        <w:pStyle w:val="Style1"/>
        <w:tabs>
          <w:tab w:val="left" w:pos="0"/>
        </w:tabs>
        <w:adjustRightInd/>
        <w:rPr>
          <w:rFonts w:ascii="Arial" w:hAnsi="Arial"/>
          <w:b/>
          <w:bCs/>
          <w:sz w:val="24"/>
          <w:szCs w:val="24"/>
          <w:lang w:val="cs-CZ"/>
        </w:rPr>
      </w:pPr>
      <w:r w:rsidRPr="00633F42">
        <w:rPr>
          <w:rFonts w:ascii="Arial" w:hAnsi="Arial"/>
          <w:b/>
          <w:bCs/>
          <w:sz w:val="24"/>
          <w:szCs w:val="24"/>
          <w:lang w:val="cs-CZ"/>
        </w:rPr>
        <w:lastRenderedPageBreak/>
        <w:t>B.1</w:t>
      </w:r>
      <w:r w:rsidRPr="00633F42">
        <w:rPr>
          <w:rFonts w:ascii="Arial" w:hAnsi="Arial"/>
          <w:b/>
          <w:bCs/>
          <w:sz w:val="24"/>
          <w:szCs w:val="24"/>
          <w:lang w:val="cs-CZ"/>
        </w:rPr>
        <w:tab/>
        <w:t>Popis území stavby</w:t>
      </w:r>
    </w:p>
    <w:p w:rsidR="008267D8" w:rsidRPr="00633F42" w:rsidRDefault="008267D8" w:rsidP="00984C4D">
      <w:pPr>
        <w:pStyle w:val="Style2"/>
        <w:tabs>
          <w:tab w:val="left" w:pos="0"/>
        </w:tabs>
        <w:spacing w:before="120" w:line="240" w:lineRule="auto"/>
        <w:ind w:left="0" w:firstLine="0"/>
        <w:rPr>
          <w:rStyle w:val="CharacterStyle1"/>
          <w:rFonts w:ascii="Arial" w:hAnsi="Arial"/>
          <w:b/>
          <w:sz w:val="20"/>
          <w:szCs w:val="20"/>
          <w:lang w:val="cs-CZ"/>
        </w:rPr>
      </w:pPr>
      <w:r w:rsidRPr="00633F42">
        <w:rPr>
          <w:rStyle w:val="CharacterStyle1"/>
          <w:rFonts w:ascii="Arial" w:hAnsi="Arial"/>
          <w:b/>
          <w:sz w:val="20"/>
          <w:szCs w:val="20"/>
          <w:lang w:val="cs-CZ"/>
        </w:rPr>
        <w:t>a)</w:t>
      </w:r>
      <w:r w:rsidRPr="00633F42">
        <w:rPr>
          <w:rStyle w:val="CharacterStyle1"/>
          <w:rFonts w:ascii="Arial" w:hAnsi="Arial"/>
          <w:b/>
          <w:sz w:val="20"/>
          <w:szCs w:val="20"/>
          <w:lang w:val="cs-CZ"/>
        </w:rPr>
        <w:tab/>
        <w:t>charakteristika stavebního pozemku,</w:t>
      </w:r>
    </w:p>
    <w:p w:rsidR="00092279" w:rsidRPr="006124FA" w:rsidRDefault="00092279" w:rsidP="00092279">
      <w:pPr>
        <w:pStyle w:val="Style1"/>
        <w:adjustRightInd/>
        <w:spacing w:before="120"/>
        <w:jc w:val="both"/>
        <w:rPr>
          <w:rFonts w:ascii="Arial" w:hAnsi="Arial"/>
          <w:lang w:val="cs-CZ"/>
        </w:rPr>
      </w:pPr>
      <w:r w:rsidRPr="006124FA">
        <w:rPr>
          <w:rFonts w:ascii="Arial" w:hAnsi="Arial"/>
          <w:lang w:val="cs-CZ"/>
        </w:rPr>
        <w:t xml:space="preserve">Řešené území se nachází v zastavěném území města </w:t>
      </w:r>
      <w:r>
        <w:rPr>
          <w:rFonts w:ascii="Arial" w:hAnsi="Arial"/>
          <w:lang w:val="cs-CZ"/>
        </w:rPr>
        <w:t>Brno-Chrlice.</w:t>
      </w:r>
      <w:r w:rsidRPr="006124FA">
        <w:rPr>
          <w:rFonts w:ascii="Arial" w:hAnsi="Arial"/>
          <w:lang w:val="cs-CZ"/>
        </w:rPr>
        <w:t xml:space="preserve"> Lokalita leží </w:t>
      </w:r>
      <w:r>
        <w:rPr>
          <w:rFonts w:ascii="Arial" w:hAnsi="Arial"/>
          <w:lang w:val="cs-CZ"/>
        </w:rPr>
        <w:t>východně</w:t>
      </w:r>
      <w:r w:rsidRPr="006124FA">
        <w:rPr>
          <w:rFonts w:ascii="Arial" w:hAnsi="Arial"/>
          <w:lang w:val="cs-CZ"/>
        </w:rPr>
        <w:t xml:space="preserve"> od centra </w:t>
      </w:r>
      <w:r>
        <w:rPr>
          <w:rFonts w:ascii="Arial" w:hAnsi="Arial"/>
          <w:lang w:val="cs-CZ"/>
        </w:rPr>
        <w:t>MČ</w:t>
      </w:r>
      <w:r w:rsidRPr="006124FA">
        <w:rPr>
          <w:rFonts w:ascii="Arial" w:hAnsi="Arial"/>
          <w:lang w:val="cs-CZ"/>
        </w:rPr>
        <w:t xml:space="preserve">, </w:t>
      </w:r>
      <w:r>
        <w:rPr>
          <w:rFonts w:ascii="Arial" w:hAnsi="Arial"/>
          <w:lang w:val="cs-CZ"/>
        </w:rPr>
        <w:t>ul. Jana Broskvy.</w:t>
      </w:r>
      <w:r w:rsidRPr="006124FA">
        <w:rPr>
          <w:rFonts w:ascii="Arial" w:hAnsi="Arial"/>
          <w:lang w:val="cs-CZ"/>
        </w:rPr>
        <w:t xml:space="preserve"> </w:t>
      </w:r>
    </w:p>
    <w:p w:rsidR="00092279" w:rsidRPr="006124FA" w:rsidRDefault="00092279" w:rsidP="00092279">
      <w:pPr>
        <w:pStyle w:val="Style1"/>
        <w:adjustRightInd/>
        <w:spacing w:before="120"/>
        <w:jc w:val="both"/>
        <w:rPr>
          <w:rFonts w:ascii="Arial" w:hAnsi="Arial"/>
          <w:lang w:val="cs-CZ"/>
        </w:rPr>
      </w:pPr>
      <w:r>
        <w:rPr>
          <w:rFonts w:ascii="Arial" w:hAnsi="Arial"/>
          <w:lang w:val="cs-CZ"/>
        </w:rPr>
        <w:t>Zájmová lokalita náleží do stávajícího území veřejného vybavení. Trasy potrubí, jsou vedeny ve veřejných plochách – veřejné komunikace.</w:t>
      </w:r>
    </w:p>
    <w:p w:rsidR="008267D8" w:rsidRPr="00554161" w:rsidRDefault="008267D8" w:rsidP="00984C4D">
      <w:pPr>
        <w:pStyle w:val="Style2"/>
        <w:tabs>
          <w:tab w:val="left" w:pos="0"/>
          <w:tab w:val="left" w:pos="709"/>
        </w:tabs>
        <w:spacing w:before="120" w:line="240" w:lineRule="auto"/>
        <w:ind w:left="0" w:firstLine="0"/>
        <w:rPr>
          <w:rStyle w:val="CharacterStyle1"/>
          <w:rFonts w:ascii="Arial" w:hAnsi="Arial"/>
          <w:b/>
          <w:sz w:val="20"/>
          <w:szCs w:val="20"/>
          <w:lang w:val="cs-CZ"/>
        </w:rPr>
      </w:pPr>
      <w:r w:rsidRPr="00554161">
        <w:rPr>
          <w:rStyle w:val="CharacterStyle1"/>
          <w:rFonts w:ascii="Arial" w:hAnsi="Arial"/>
          <w:b/>
          <w:spacing w:val="17"/>
          <w:sz w:val="20"/>
          <w:szCs w:val="20"/>
          <w:lang w:val="cs-CZ"/>
        </w:rPr>
        <w:t>b)</w:t>
      </w:r>
      <w:r w:rsidRPr="00554161">
        <w:rPr>
          <w:rStyle w:val="CharacterStyle1"/>
          <w:rFonts w:ascii="Arial" w:hAnsi="Arial"/>
          <w:b/>
          <w:spacing w:val="17"/>
          <w:sz w:val="20"/>
          <w:szCs w:val="20"/>
          <w:lang w:val="cs-CZ"/>
        </w:rPr>
        <w:tab/>
      </w:r>
      <w:r w:rsidRPr="004E678D">
        <w:rPr>
          <w:rStyle w:val="CharacterStyle1"/>
          <w:rFonts w:ascii="Arial" w:hAnsi="Arial"/>
          <w:b/>
          <w:sz w:val="20"/>
          <w:szCs w:val="20"/>
          <w:lang w:val="cs-CZ"/>
        </w:rPr>
        <w:t>výčet a závěry provedených průzkumů a rozborů</w:t>
      </w:r>
      <w:r w:rsidRPr="00554161">
        <w:rPr>
          <w:rStyle w:val="CharacterStyle1"/>
          <w:rFonts w:ascii="Arial" w:hAnsi="Arial"/>
          <w:b/>
          <w:sz w:val="20"/>
          <w:szCs w:val="20"/>
          <w:lang w:val="cs-CZ"/>
        </w:rPr>
        <w:t>,</w:t>
      </w:r>
    </w:p>
    <w:p w:rsidR="003848F1" w:rsidRPr="00554161" w:rsidRDefault="00526E87" w:rsidP="00554161">
      <w:pPr>
        <w:spacing w:before="120"/>
        <w:jc w:val="both"/>
      </w:pPr>
      <w:r>
        <w:t>Stávající kanalizační stoka je vedena cca 45m v souběhu s plynovodním potrubím, kdy vzájemná vodorovná vzdálenost je menší než 1m a dále je vedena v blízkosti stožáru NN. Z tohoto důvodu bude nová trasa oddílné kanalizace vedena v nové trase a to při okraji veřejné komunikace. Stávající kanalizační potrubí bude ponecháno v</w:t>
      </w:r>
      <w:r w:rsidR="00E303A0">
        <w:t> </w:t>
      </w:r>
      <w:r>
        <w:t>zemi</w:t>
      </w:r>
      <w:r w:rsidR="00E303A0">
        <w:t xml:space="preserve"> a bude do vybudování další etapy rekonstrukce navazující kanalizace ponechána v provozu.</w:t>
      </w:r>
      <w:r>
        <w:t xml:space="preserve"> </w:t>
      </w:r>
    </w:p>
    <w:p w:rsidR="008267D8" w:rsidRPr="00214B6E" w:rsidRDefault="008267D8" w:rsidP="00984C4D">
      <w:pPr>
        <w:pStyle w:val="Style2"/>
        <w:tabs>
          <w:tab w:val="left" w:pos="0"/>
        </w:tabs>
        <w:spacing w:before="120" w:line="240" w:lineRule="auto"/>
        <w:ind w:left="0" w:firstLine="0"/>
        <w:rPr>
          <w:rStyle w:val="CharacterStyle1"/>
          <w:rFonts w:ascii="Arial" w:hAnsi="Arial"/>
          <w:b/>
          <w:sz w:val="20"/>
          <w:szCs w:val="20"/>
          <w:lang w:val="cs-CZ"/>
        </w:rPr>
      </w:pPr>
      <w:r w:rsidRPr="00214B6E">
        <w:rPr>
          <w:rStyle w:val="CharacterStyle1"/>
          <w:rFonts w:ascii="Arial" w:hAnsi="Arial"/>
          <w:b/>
          <w:sz w:val="20"/>
          <w:szCs w:val="20"/>
          <w:lang w:val="cs-CZ"/>
        </w:rPr>
        <w:t>c)</w:t>
      </w:r>
      <w:r w:rsidRPr="00214B6E">
        <w:rPr>
          <w:rStyle w:val="CharacterStyle1"/>
          <w:rFonts w:ascii="Arial" w:hAnsi="Arial"/>
          <w:b/>
          <w:sz w:val="20"/>
          <w:szCs w:val="20"/>
          <w:lang w:val="cs-CZ"/>
        </w:rPr>
        <w:tab/>
        <w:t>stávající ochranná a bezpečnostní pásma,</w:t>
      </w:r>
    </w:p>
    <w:p w:rsidR="00214B6E" w:rsidRPr="00214B6E" w:rsidRDefault="00214B6E" w:rsidP="00554161">
      <w:pPr>
        <w:pStyle w:val="Style2"/>
        <w:tabs>
          <w:tab w:val="left" w:pos="0"/>
        </w:tabs>
        <w:spacing w:before="120" w:line="240" w:lineRule="auto"/>
        <w:ind w:left="0" w:firstLine="0"/>
        <w:jc w:val="both"/>
        <w:rPr>
          <w:rFonts w:ascii="Arial" w:hAnsi="Arial"/>
          <w:b/>
          <w:bCs/>
          <w:sz w:val="20"/>
          <w:szCs w:val="20"/>
          <w:lang w:val="cs-CZ"/>
        </w:rPr>
      </w:pPr>
      <w:r w:rsidRPr="00214B6E">
        <w:rPr>
          <w:rFonts w:ascii="Arial" w:hAnsi="Arial"/>
          <w:b/>
          <w:bCs/>
          <w:sz w:val="20"/>
          <w:szCs w:val="20"/>
          <w:lang w:val="cs-CZ"/>
        </w:rPr>
        <w:t xml:space="preserve">Ochranná pásma objektů a vedení jsou: </w:t>
      </w:r>
    </w:p>
    <w:p w:rsidR="00214B6E" w:rsidRPr="00214B6E" w:rsidRDefault="00214B6E" w:rsidP="00296DFC">
      <w:pPr>
        <w:pStyle w:val="Style2"/>
        <w:tabs>
          <w:tab w:val="left" w:pos="0"/>
        </w:tabs>
        <w:spacing w:before="120" w:line="240" w:lineRule="auto"/>
        <w:ind w:left="0" w:firstLine="0"/>
        <w:jc w:val="both"/>
        <w:rPr>
          <w:rFonts w:ascii="Arial" w:hAnsi="Arial"/>
          <w:sz w:val="20"/>
          <w:szCs w:val="20"/>
          <w:lang w:val="cs-CZ"/>
        </w:rPr>
      </w:pPr>
      <w:r w:rsidRPr="00214B6E">
        <w:rPr>
          <w:rFonts w:ascii="Arial" w:hAnsi="Arial"/>
          <w:sz w:val="20"/>
          <w:szCs w:val="20"/>
          <w:lang w:val="cs-CZ"/>
        </w:rPr>
        <w:t xml:space="preserve">Plynárenství </w:t>
      </w:r>
      <w:r>
        <w:rPr>
          <w:rFonts w:ascii="Arial" w:hAnsi="Arial"/>
          <w:sz w:val="20"/>
          <w:szCs w:val="20"/>
          <w:lang w:val="cs-CZ"/>
        </w:rPr>
        <w:tab/>
      </w:r>
      <w:r>
        <w:rPr>
          <w:rFonts w:ascii="Arial" w:hAnsi="Arial"/>
          <w:sz w:val="20"/>
          <w:szCs w:val="20"/>
          <w:lang w:val="cs-CZ"/>
        </w:rPr>
        <w:tab/>
      </w:r>
      <w:r>
        <w:rPr>
          <w:rFonts w:ascii="Arial" w:hAnsi="Arial"/>
          <w:sz w:val="20"/>
          <w:szCs w:val="20"/>
          <w:lang w:val="cs-CZ"/>
        </w:rPr>
        <w:tab/>
      </w:r>
      <w:r>
        <w:rPr>
          <w:rFonts w:ascii="Arial" w:hAnsi="Arial"/>
          <w:sz w:val="20"/>
          <w:szCs w:val="20"/>
          <w:lang w:val="cs-CZ"/>
        </w:rPr>
        <w:tab/>
      </w:r>
      <w:r>
        <w:rPr>
          <w:rFonts w:ascii="Arial" w:hAnsi="Arial"/>
          <w:sz w:val="20"/>
          <w:szCs w:val="20"/>
          <w:lang w:val="cs-CZ"/>
        </w:rPr>
        <w:tab/>
      </w:r>
      <w:r>
        <w:rPr>
          <w:rFonts w:ascii="Arial" w:hAnsi="Arial"/>
          <w:sz w:val="20"/>
          <w:szCs w:val="20"/>
          <w:lang w:val="cs-CZ"/>
        </w:rPr>
        <w:tab/>
      </w:r>
      <w:r w:rsidRPr="00214B6E">
        <w:rPr>
          <w:rFonts w:ascii="Arial" w:hAnsi="Arial"/>
          <w:sz w:val="20"/>
          <w:szCs w:val="20"/>
          <w:lang w:val="cs-CZ"/>
        </w:rPr>
        <w:t xml:space="preserve">zákon č.458/2000 Sb. </w:t>
      </w:r>
    </w:p>
    <w:p w:rsidR="00214B6E" w:rsidRPr="00214B6E" w:rsidRDefault="00214B6E" w:rsidP="00214B6E">
      <w:pPr>
        <w:pStyle w:val="Style2"/>
        <w:tabs>
          <w:tab w:val="left" w:pos="0"/>
        </w:tabs>
        <w:spacing w:line="240" w:lineRule="auto"/>
        <w:ind w:left="0" w:firstLine="0"/>
        <w:jc w:val="both"/>
        <w:rPr>
          <w:rFonts w:ascii="Arial" w:hAnsi="Arial"/>
          <w:sz w:val="20"/>
          <w:szCs w:val="20"/>
          <w:lang w:val="cs-CZ"/>
        </w:rPr>
      </w:pPr>
      <w:r w:rsidRPr="00214B6E">
        <w:rPr>
          <w:rFonts w:ascii="Arial" w:hAnsi="Arial"/>
          <w:sz w:val="20"/>
          <w:szCs w:val="20"/>
          <w:lang w:val="cs-CZ"/>
        </w:rPr>
        <w:t xml:space="preserve">Vodovody, kanalizace </w:t>
      </w:r>
      <w:r>
        <w:rPr>
          <w:rFonts w:ascii="Arial" w:hAnsi="Arial"/>
          <w:sz w:val="20"/>
          <w:szCs w:val="20"/>
          <w:lang w:val="cs-CZ"/>
        </w:rPr>
        <w:tab/>
      </w:r>
      <w:r>
        <w:rPr>
          <w:rFonts w:ascii="Arial" w:hAnsi="Arial"/>
          <w:sz w:val="20"/>
          <w:szCs w:val="20"/>
          <w:lang w:val="cs-CZ"/>
        </w:rPr>
        <w:tab/>
      </w:r>
      <w:r>
        <w:rPr>
          <w:rFonts w:ascii="Arial" w:hAnsi="Arial"/>
          <w:sz w:val="20"/>
          <w:szCs w:val="20"/>
          <w:lang w:val="cs-CZ"/>
        </w:rPr>
        <w:tab/>
      </w:r>
      <w:r>
        <w:rPr>
          <w:rFonts w:ascii="Arial" w:hAnsi="Arial"/>
          <w:sz w:val="20"/>
          <w:szCs w:val="20"/>
          <w:lang w:val="cs-CZ"/>
        </w:rPr>
        <w:tab/>
      </w:r>
      <w:r>
        <w:rPr>
          <w:rFonts w:ascii="Arial" w:hAnsi="Arial"/>
          <w:sz w:val="20"/>
          <w:szCs w:val="20"/>
          <w:lang w:val="cs-CZ"/>
        </w:rPr>
        <w:tab/>
      </w:r>
      <w:r w:rsidRPr="00214B6E">
        <w:rPr>
          <w:rFonts w:ascii="Arial" w:hAnsi="Arial"/>
          <w:sz w:val="20"/>
          <w:szCs w:val="20"/>
          <w:lang w:val="cs-CZ"/>
        </w:rPr>
        <w:t xml:space="preserve">zákon 274/2001 Sb. </w:t>
      </w:r>
    </w:p>
    <w:p w:rsidR="00214B6E" w:rsidRDefault="00214B6E" w:rsidP="00214B6E">
      <w:pPr>
        <w:pStyle w:val="Style2"/>
        <w:tabs>
          <w:tab w:val="left" w:pos="0"/>
        </w:tabs>
        <w:spacing w:line="240" w:lineRule="auto"/>
        <w:ind w:left="0" w:firstLine="0"/>
        <w:jc w:val="both"/>
        <w:rPr>
          <w:rFonts w:ascii="Arial" w:hAnsi="Arial"/>
          <w:sz w:val="20"/>
          <w:szCs w:val="20"/>
          <w:lang w:val="cs-CZ"/>
        </w:rPr>
      </w:pPr>
      <w:r w:rsidRPr="00214B6E">
        <w:rPr>
          <w:rFonts w:ascii="Arial" w:hAnsi="Arial"/>
          <w:sz w:val="20"/>
          <w:szCs w:val="20"/>
          <w:lang w:val="cs-CZ"/>
        </w:rPr>
        <w:t xml:space="preserve">Ochranná pásma sítí elektronických komunikací </w:t>
      </w:r>
      <w:r>
        <w:rPr>
          <w:rFonts w:ascii="Arial" w:hAnsi="Arial"/>
          <w:sz w:val="20"/>
          <w:szCs w:val="20"/>
          <w:lang w:val="cs-CZ"/>
        </w:rPr>
        <w:tab/>
      </w:r>
      <w:r w:rsidRPr="00214B6E">
        <w:rPr>
          <w:rFonts w:ascii="Arial" w:hAnsi="Arial"/>
          <w:sz w:val="20"/>
          <w:szCs w:val="20"/>
          <w:lang w:val="cs-CZ"/>
        </w:rPr>
        <w:t>zákon 127/2005 Sb.</w:t>
      </w:r>
    </w:p>
    <w:p w:rsidR="00296DFC" w:rsidRPr="00296DFC" w:rsidRDefault="00296DFC" w:rsidP="00214B6E">
      <w:pPr>
        <w:pStyle w:val="Style2"/>
        <w:tabs>
          <w:tab w:val="left" w:pos="0"/>
        </w:tabs>
        <w:spacing w:line="240" w:lineRule="auto"/>
        <w:ind w:left="0" w:firstLine="0"/>
        <w:jc w:val="both"/>
        <w:rPr>
          <w:rStyle w:val="CharacterStyle1"/>
          <w:rFonts w:ascii="Arial" w:hAnsi="Arial"/>
          <w:sz w:val="20"/>
          <w:szCs w:val="20"/>
          <w:lang w:val="cs-CZ"/>
        </w:rPr>
      </w:pPr>
      <w:r w:rsidRPr="00296DFC">
        <w:rPr>
          <w:rStyle w:val="CharacterStyle1"/>
          <w:rFonts w:ascii="Arial" w:hAnsi="Arial"/>
          <w:sz w:val="20"/>
          <w:szCs w:val="20"/>
          <w:lang w:val="cs-CZ"/>
        </w:rPr>
        <w:t>Drá</w:t>
      </w:r>
      <w:r>
        <w:rPr>
          <w:rStyle w:val="CharacterStyle1"/>
          <w:rFonts w:ascii="Arial" w:hAnsi="Arial"/>
          <w:sz w:val="20"/>
          <w:szCs w:val="20"/>
          <w:lang w:val="cs-CZ"/>
        </w:rPr>
        <w:t>hy</w:t>
      </w:r>
      <w:r w:rsidRPr="00296DFC">
        <w:rPr>
          <w:rStyle w:val="CharacterStyle1"/>
          <w:rFonts w:ascii="Arial" w:hAnsi="Arial"/>
          <w:sz w:val="20"/>
          <w:szCs w:val="20"/>
          <w:lang w:val="cs-CZ"/>
        </w:rPr>
        <w:tab/>
      </w:r>
      <w:r w:rsidRPr="00296DFC">
        <w:rPr>
          <w:rStyle w:val="CharacterStyle1"/>
          <w:rFonts w:ascii="Arial" w:hAnsi="Arial"/>
          <w:sz w:val="20"/>
          <w:szCs w:val="20"/>
          <w:lang w:val="cs-CZ"/>
        </w:rPr>
        <w:tab/>
      </w:r>
      <w:r w:rsidRPr="00296DFC">
        <w:rPr>
          <w:rStyle w:val="CharacterStyle1"/>
          <w:rFonts w:ascii="Arial" w:hAnsi="Arial"/>
          <w:sz w:val="20"/>
          <w:szCs w:val="20"/>
          <w:lang w:val="cs-CZ"/>
        </w:rPr>
        <w:tab/>
      </w:r>
      <w:r w:rsidRPr="00296DFC">
        <w:rPr>
          <w:rStyle w:val="CharacterStyle1"/>
          <w:rFonts w:ascii="Arial" w:hAnsi="Arial"/>
          <w:sz w:val="20"/>
          <w:szCs w:val="20"/>
          <w:lang w:val="cs-CZ"/>
        </w:rPr>
        <w:tab/>
      </w:r>
      <w:r w:rsidRPr="00296DFC">
        <w:rPr>
          <w:rStyle w:val="CharacterStyle1"/>
          <w:rFonts w:ascii="Arial" w:hAnsi="Arial"/>
          <w:sz w:val="20"/>
          <w:szCs w:val="20"/>
          <w:lang w:val="cs-CZ"/>
        </w:rPr>
        <w:tab/>
      </w:r>
      <w:r w:rsidRPr="00296DFC">
        <w:rPr>
          <w:rStyle w:val="CharacterStyle1"/>
          <w:rFonts w:ascii="Arial" w:hAnsi="Arial"/>
          <w:sz w:val="20"/>
          <w:szCs w:val="20"/>
          <w:lang w:val="cs-CZ"/>
        </w:rPr>
        <w:tab/>
      </w:r>
      <w:r>
        <w:rPr>
          <w:rStyle w:val="CharacterStyle1"/>
          <w:rFonts w:ascii="Arial" w:hAnsi="Arial"/>
          <w:sz w:val="20"/>
          <w:szCs w:val="20"/>
          <w:lang w:val="cs-CZ"/>
        </w:rPr>
        <w:tab/>
        <w:t>60 m od osy krajní koleje</w:t>
      </w:r>
    </w:p>
    <w:p w:rsidR="008267D8" w:rsidRPr="00986F8A" w:rsidRDefault="008267D8" w:rsidP="00984C4D">
      <w:pPr>
        <w:pStyle w:val="Style2"/>
        <w:tabs>
          <w:tab w:val="left" w:pos="0"/>
        </w:tabs>
        <w:spacing w:before="120" w:line="240" w:lineRule="auto"/>
        <w:ind w:left="0" w:firstLine="0"/>
        <w:rPr>
          <w:rStyle w:val="CharacterStyle1"/>
          <w:rFonts w:ascii="Arial" w:hAnsi="Arial"/>
          <w:b/>
          <w:sz w:val="20"/>
          <w:szCs w:val="20"/>
          <w:lang w:val="cs-CZ"/>
        </w:rPr>
      </w:pPr>
      <w:r w:rsidRPr="00986F8A">
        <w:rPr>
          <w:rStyle w:val="CharacterStyle1"/>
          <w:rFonts w:ascii="Arial" w:hAnsi="Arial"/>
          <w:b/>
          <w:sz w:val="20"/>
          <w:szCs w:val="20"/>
          <w:lang w:val="cs-CZ"/>
        </w:rPr>
        <w:t>d)</w:t>
      </w:r>
      <w:r w:rsidRPr="00986F8A">
        <w:rPr>
          <w:rStyle w:val="CharacterStyle1"/>
          <w:rFonts w:ascii="Arial" w:hAnsi="Arial"/>
          <w:b/>
          <w:sz w:val="20"/>
          <w:szCs w:val="20"/>
          <w:lang w:val="cs-CZ"/>
        </w:rPr>
        <w:tab/>
        <w:t>poloha vzhledem k záplavovému území, poddolovanému území apod.,</w:t>
      </w:r>
    </w:p>
    <w:p w:rsidR="00B557F8" w:rsidRPr="00986F8A" w:rsidRDefault="00B557F8" w:rsidP="00B557F8">
      <w:pPr>
        <w:pStyle w:val="Style2"/>
        <w:tabs>
          <w:tab w:val="left" w:pos="0"/>
        </w:tabs>
        <w:spacing w:before="120" w:line="240" w:lineRule="auto"/>
        <w:ind w:left="0" w:firstLine="0"/>
        <w:jc w:val="both"/>
        <w:rPr>
          <w:rStyle w:val="CharacterStyle1"/>
          <w:rFonts w:ascii="Arial" w:hAnsi="Arial"/>
          <w:sz w:val="20"/>
          <w:szCs w:val="20"/>
          <w:lang w:val="cs-CZ"/>
        </w:rPr>
      </w:pPr>
      <w:r w:rsidRPr="00986F8A">
        <w:rPr>
          <w:rStyle w:val="CharacterStyle1"/>
          <w:rFonts w:ascii="Arial" w:hAnsi="Arial"/>
          <w:sz w:val="20"/>
          <w:szCs w:val="20"/>
          <w:lang w:val="cs-CZ"/>
        </w:rPr>
        <w:t xml:space="preserve">Stavba je umístěna mimo vodní toky i mimo záplavové území. V dotčeném území se nenachází žádné ochranné pásmo vodního zdroje a není součástí chráněné oblasti přirozené akumulace vod. </w:t>
      </w:r>
    </w:p>
    <w:p w:rsidR="00986F8A" w:rsidRDefault="00986F8A" w:rsidP="00B557F8">
      <w:pPr>
        <w:pStyle w:val="Style2"/>
        <w:tabs>
          <w:tab w:val="left" w:pos="0"/>
        </w:tabs>
        <w:spacing w:before="120" w:line="240" w:lineRule="auto"/>
        <w:ind w:left="0" w:firstLine="0"/>
        <w:jc w:val="both"/>
        <w:rPr>
          <w:rStyle w:val="CharacterStyle1"/>
          <w:rFonts w:ascii="Arial" w:hAnsi="Arial"/>
          <w:sz w:val="20"/>
          <w:szCs w:val="20"/>
          <w:lang w:val="cs-CZ"/>
        </w:rPr>
      </w:pPr>
      <w:r w:rsidRPr="00986F8A">
        <w:rPr>
          <w:rStyle w:val="CharacterStyle1"/>
          <w:rFonts w:ascii="Arial" w:hAnsi="Arial"/>
          <w:sz w:val="20"/>
          <w:szCs w:val="20"/>
          <w:lang w:val="cs-CZ"/>
        </w:rPr>
        <w:t>Navržen</w:t>
      </w:r>
      <w:r w:rsidR="00A935E9">
        <w:rPr>
          <w:rStyle w:val="CharacterStyle1"/>
          <w:rFonts w:ascii="Arial" w:hAnsi="Arial"/>
          <w:sz w:val="20"/>
          <w:szCs w:val="20"/>
          <w:lang w:val="cs-CZ"/>
        </w:rPr>
        <w:t>á</w:t>
      </w:r>
      <w:r w:rsidRPr="00986F8A">
        <w:rPr>
          <w:rStyle w:val="CharacterStyle1"/>
          <w:rFonts w:ascii="Arial" w:hAnsi="Arial"/>
          <w:sz w:val="20"/>
          <w:szCs w:val="20"/>
          <w:lang w:val="cs-CZ"/>
        </w:rPr>
        <w:t xml:space="preserve"> </w:t>
      </w:r>
      <w:r w:rsidR="00A935E9">
        <w:rPr>
          <w:rStyle w:val="CharacterStyle1"/>
          <w:rFonts w:ascii="Arial" w:hAnsi="Arial"/>
          <w:sz w:val="20"/>
          <w:szCs w:val="20"/>
          <w:lang w:val="cs-CZ"/>
        </w:rPr>
        <w:t>kanalizace</w:t>
      </w:r>
      <w:r w:rsidRPr="00986F8A">
        <w:rPr>
          <w:rStyle w:val="CharacterStyle1"/>
          <w:rFonts w:ascii="Arial" w:hAnsi="Arial"/>
          <w:sz w:val="20"/>
          <w:szCs w:val="20"/>
          <w:lang w:val="cs-CZ"/>
        </w:rPr>
        <w:t xml:space="preserve"> se nenachází v poddolovaném území.</w:t>
      </w:r>
    </w:p>
    <w:p w:rsidR="008267D8" w:rsidRPr="00214B6E" w:rsidRDefault="008267D8" w:rsidP="00984C4D">
      <w:pPr>
        <w:pStyle w:val="Style2"/>
        <w:tabs>
          <w:tab w:val="left" w:pos="709"/>
        </w:tabs>
        <w:spacing w:before="120" w:line="240" w:lineRule="auto"/>
        <w:ind w:left="709" w:hanging="709"/>
        <w:jc w:val="both"/>
        <w:rPr>
          <w:rStyle w:val="CharacterStyle1"/>
          <w:rFonts w:ascii="Arial" w:hAnsi="Arial"/>
          <w:b/>
          <w:sz w:val="20"/>
          <w:szCs w:val="20"/>
          <w:lang w:val="cs-CZ"/>
        </w:rPr>
      </w:pPr>
      <w:r w:rsidRPr="00214B6E">
        <w:rPr>
          <w:rStyle w:val="CharacterStyle1"/>
          <w:rFonts w:ascii="Arial" w:hAnsi="Arial"/>
          <w:b/>
          <w:sz w:val="20"/>
          <w:szCs w:val="20"/>
          <w:lang w:val="cs-CZ"/>
        </w:rPr>
        <w:t>e)</w:t>
      </w:r>
      <w:r w:rsidRPr="00214B6E">
        <w:rPr>
          <w:rStyle w:val="CharacterStyle1"/>
          <w:rFonts w:ascii="Arial" w:hAnsi="Arial"/>
          <w:b/>
          <w:sz w:val="20"/>
          <w:szCs w:val="20"/>
          <w:lang w:val="cs-CZ"/>
        </w:rPr>
        <w:tab/>
        <w:t>vliv stavby na okolní stavby a pozemky, ochrana okolí, vliv stavby na odtokové poměry v území,</w:t>
      </w:r>
    </w:p>
    <w:p w:rsidR="00214B6E" w:rsidRDefault="00214B6E" w:rsidP="00214B6E">
      <w:pPr>
        <w:pStyle w:val="Style2"/>
        <w:tabs>
          <w:tab w:val="left" w:pos="0"/>
        </w:tabs>
        <w:spacing w:before="120" w:line="240" w:lineRule="auto"/>
        <w:ind w:left="0" w:firstLine="0"/>
        <w:jc w:val="both"/>
        <w:rPr>
          <w:rStyle w:val="CharacterStyle1"/>
          <w:rFonts w:ascii="Arial" w:hAnsi="Arial"/>
          <w:sz w:val="20"/>
          <w:szCs w:val="20"/>
          <w:lang w:val="cs-CZ"/>
        </w:rPr>
      </w:pPr>
      <w:r>
        <w:rPr>
          <w:rStyle w:val="CharacterStyle1"/>
          <w:rFonts w:ascii="Arial" w:hAnsi="Arial"/>
          <w:sz w:val="20"/>
          <w:szCs w:val="20"/>
          <w:lang w:val="cs-CZ"/>
        </w:rPr>
        <w:t>Vzhledem k charakteru navržené výstavby nedojde ke vzniku žádných zdrojů škodlivin vypouštěných do ovzduší.</w:t>
      </w:r>
    </w:p>
    <w:p w:rsidR="00214B6E" w:rsidRPr="00214B6E" w:rsidRDefault="00214B6E" w:rsidP="00214B6E">
      <w:pPr>
        <w:pStyle w:val="Style2"/>
        <w:tabs>
          <w:tab w:val="left" w:pos="0"/>
        </w:tabs>
        <w:spacing w:before="120" w:line="240" w:lineRule="auto"/>
        <w:ind w:left="0" w:firstLine="0"/>
        <w:jc w:val="both"/>
        <w:rPr>
          <w:rStyle w:val="CharacterStyle1"/>
          <w:rFonts w:ascii="Arial" w:hAnsi="Arial"/>
          <w:sz w:val="20"/>
          <w:szCs w:val="20"/>
          <w:lang w:val="cs-CZ"/>
        </w:rPr>
      </w:pPr>
      <w:r w:rsidRPr="00214B6E">
        <w:rPr>
          <w:rStyle w:val="CharacterStyle1"/>
          <w:rFonts w:ascii="Arial" w:hAnsi="Arial"/>
          <w:sz w:val="20"/>
          <w:szCs w:val="20"/>
          <w:lang w:val="cs-CZ"/>
        </w:rPr>
        <w:t xml:space="preserve">Při provádění stavebních prací je nutno dbát na: </w:t>
      </w:r>
    </w:p>
    <w:p w:rsidR="00214B6E" w:rsidRDefault="00214B6E" w:rsidP="00214B6E">
      <w:pPr>
        <w:pStyle w:val="Style2"/>
        <w:tabs>
          <w:tab w:val="left" w:pos="0"/>
        </w:tabs>
        <w:spacing w:before="120" w:line="240" w:lineRule="auto"/>
        <w:ind w:left="0" w:firstLine="0"/>
        <w:jc w:val="both"/>
        <w:rPr>
          <w:rStyle w:val="CharacterStyle1"/>
          <w:rFonts w:ascii="Arial" w:hAnsi="Arial"/>
          <w:sz w:val="20"/>
          <w:szCs w:val="20"/>
          <w:lang w:val="cs-CZ"/>
        </w:rPr>
      </w:pPr>
      <w:r w:rsidRPr="00214B6E">
        <w:rPr>
          <w:rStyle w:val="CharacterStyle1"/>
          <w:rFonts w:ascii="Arial" w:hAnsi="Arial"/>
          <w:sz w:val="20"/>
          <w:szCs w:val="20"/>
          <w:lang w:val="cs-CZ"/>
        </w:rPr>
        <w:t xml:space="preserve">Ochranu proti hluku a vibracím, ochranu proti znečišťování komunikací a nadměrné hlučnosti, ochranu proti znečišťování ovzduší, ochranu proti znečišťování podzemních a povrchových vod. Při realizaci podle navrženého technického a stavebního zajištění nejsou předpoklady vzniku vlivů ohrožujících veřejné zdraví nebo poškozování dalších složek životního prostředí. S realizací dalších opatření pro eliminaci negativních účinků není uvažováno. </w:t>
      </w:r>
    </w:p>
    <w:p w:rsidR="00214B6E" w:rsidRPr="00214B6E" w:rsidRDefault="00214B6E" w:rsidP="00214B6E">
      <w:pPr>
        <w:pStyle w:val="Style2"/>
        <w:tabs>
          <w:tab w:val="left" w:pos="0"/>
        </w:tabs>
        <w:spacing w:before="120" w:line="240" w:lineRule="auto"/>
        <w:ind w:left="0" w:firstLine="0"/>
        <w:jc w:val="both"/>
        <w:rPr>
          <w:rStyle w:val="CharacterStyle1"/>
          <w:rFonts w:ascii="Arial" w:hAnsi="Arial"/>
          <w:sz w:val="20"/>
          <w:szCs w:val="20"/>
          <w:lang w:val="cs-CZ"/>
        </w:rPr>
      </w:pPr>
      <w:r w:rsidRPr="00016A39">
        <w:rPr>
          <w:rStyle w:val="CharacterStyle1"/>
          <w:rFonts w:ascii="Arial" w:hAnsi="Arial"/>
          <w:sz w:val="20"/>
          <w:szCs w:val="20"/>
          <w:lang w:val="cs-CZ"/>
        </w:rPr>
        <w:t xml:space="preserve">Přirozené odtokové poměry v zájmovém území budou stavbou dotčeny. </w:t>
      </w:r>
    </w:p>
    <w:p w:rsidR="008267D8" w:rsidRPr="00016A39" w:rsidRDefault="008267D8" w:rsidP="00214B6E">
      <w:pPr>
        <w:pStyle w:val="Style2"/>
        <w:tabs>
          <w:tab w:val="left" w:pos="0"/>
        </w:tabs>
        <w:spacing w:before="120" w:line="240" w:lineRule="auto"/>
        <w:ind w:left="0" w:firstLine="0"/>
        <w:jc w:val="both"/>
        <w:rPr>
          <w:rStyle w:val="CharacterStyle1"/>
          <w:rFonts w:ascii="Arial" w:hAnsi="Arial"/>
          <w:b/>
          <w:sz w:val="20"/>
          <w:lang w:val="cs-CZ"/>
        </w:rPr>
      </w:pPr>
      <w:r w:rsidRPr="00016A39">
        <w:rPr>
          <w:rStyle w:val="CharacterStyle1"/>
          <w:rFonts w:ascii="Arial" w:hAnsi="Arial"/>
          <w:b/>
          <w:sz w:val="20"/>
          <w:lang w:val="cs-CZ"/>
        </w:rPr>
        <w:t>f)</w:t>
      </w:r>
      <w:r w:rsidRPr="00016A39">
        <w:rPr>
          <w:rStyle w:val="CharacterStyle1"/>
          <w:rFonts w:ascii="Arial" w:hAnsi="Arial"/>
          <w:b/>
          <w:sz w:val="20"/>
          <w:lang w:val="cs-CZ"/>
        </w:rPr>
        <w:tab/>
        <w:t>požadavky na asanace, demolice, kácení dřevin,</w:t>
      </w:r>
    </w:p>
    <w:p w:rsidR="00016A39" w:rsidRPr="00016A39" w:rsidRDefault="00016A39" w:rsidP="00AF75EC">
      <w:pPr>
        <w:spacing w:before="120"/>
        <w:jc w:val="both"/>
      </w:pPr>
      <w:r w:rsidRPr="00016A39">
        <w:t>V rámci navržené výstavby není nutno provádět žádné as</w:t>
      </w:r>
      <w:r w:rsidR="00015BC6">
        <w:t>a</w:t>
      </w:r>
      <w:r w:rsidRPr="00016A39">
        <w:t xml:space="preserve">nance, demolice ani kácení dřevin </w:t>
      </w:r>
    </w:p>
    <w:p w:rsidR="008267D8" w:rsidRPr="00E108FC" w:rsidRDefault="008267D8" w:rsidP="00984C4D">
      <w:pPr>
        <w:pStyle w:val="Style2"/>
        <w:tabs>
          <w:tab w:val="left" w:pos="851"/>
        </w:tabs>
        <w:spacing w:before="120" w:line="240" w:lineRule="auto"/>
        <w:ind w:left="851" w:hanging="851"/>
        <w:jc w:val="both"/>
        <w:rPr>
          <w:rStyle w:val="CharacterStyle1"/>
          <w:rFonts w:ascii="Arial" w:hAnsi="Arial"/>
          <w:b/>
          <w:sz w:val="20"/>
          <w:szCs w:val="20"/>
          <w:lang w:val="cs-CZ"/>
        </w:rPr>
      </w:pPr>
      <w:r w:rsidRPr="00E108FC">
        <w:rPr>
          <w:rStyle w:val="CharacterStyle1"/>
          <w:rFonts w:ascii="Arial" w:hAnsi="Arial"/>
          <w:b/>
          <w:sz w:val="20"/>
          <w:szCs w:val="20"/>
          <w:lang w:val="cs-CZ"/>
        </w:rPr>
        <w:t>g)</w:t>
      </w:r>
      <w:r w:rsidRPr="00E108FC">
        <w:rPr>
          <w:rStyle w:val="CharacterStyle1"/>
          <w:rFonts w:ascii="Arial" w:hAnsi="Arial"/>
          <w:b/>
          <w:sz w:val="20"/>
          <w:szCs w:val="20"/>
          <w:lang w:val="cs-CZ"/>
        </w:rPr>
        <w:tab/>
        <w:t>požadavky na maximální zábory zemědělského půdního fondu nebo pozemků určených k plnění funkce lesa (dočasné / trvalé),</w:t>
      </w:r>
    </w:p>
    <w:p w:rsidR="008267D8" w:rsidRDefault="00E108FC" w:rsidP="00984C4D">
      <w:pPr>
        <w:pStyle w:val="Style2"/>
        <w:tabs>
          <w:tab w:val="left" w:pos="0"/>
          <w:tab w:val="left" w:pos="851"/>
        </w:tabs>
        <w:spacing w:before="120" w:line="240" w:lineRule="auto"/>
        <w:ind w:left="0" w:firstLine="0"/>
        <w:jc w:val="both"/>
        <w:rPr>
          <w:rStyle w:val="CharacterStyle1"/>
          <w:rFonts w:ascii="Arial" w:hAnsi="Arial"/>
          <w:sz w:val="20"/>
          <w:szCs w:val="20"/>
          <w:lang w:val="cs-CZ"/>
        </w:rPr>
      </w:pPr>
      <w:r>
        <w:rPr>
          <w:rStyle w:val="CharacterStyle1"/>
          <w:rFonts w:ascii="Arial" w:hAnsi="Arial"/>
          <w:sz w:val="20"/>
          <w:szCs w:val="20"/>
          <w:lang w:val="cs-CZ"/>
        </w:rPr>
        <w:t xml:space="preserve">V rámci výstavby </w:t>
      </w:r>
      <w:r w:rsidR="00BE0889">
        <w:rPr>
          <w:rStyle w:val="CharacterStyle1"/>
          <w:rFonts w:ascii="Arial" w:hAnsi="Arial"/>
          <w:sz w:val="20"/>
          <w:szCs w:val="20"/>
          <w:lang w:val="cs-CZ"/>
        </w:rPr>
        <w:t>nevznikají žádné požadavky na zábory ZPF nebo pozemků určených k plnění funkce lesa.</w:t>
      </w:r>
    </w:p>
    <w:p w:rsidR="008267D8" w:rsidRPr="005073C9" w:rsidRDefault="008267D8" w:rsidP="00984C4D">
      <w:pPr>
        <w:pStyle w:val="Style2"/>
        <w:tabs>
          <w:tab w:val="left" w:pos="851"/>
        </w:tabs>
        <w:spacing w:before="120" w:line="240" w:lineRule="auto"/>
        <w:ind w:left="851" w:hanging="851"/>
        <w:jc w:val="both"/>
        <w:rPr>
          <w:rStyle w:val="CharacterStyle1"/>
          <w:rFonts w:ascii="Arial" w:hAnsi="Arial"/>
          <w:b/>
          <w:sz w:val="20"/>
          <w:szCs w:val="20"/>
          <w:lang w:val="cs-CZ"/>
        </w:rPr>
      </w:pPr>
      <w:r w:rsidRPr="005073C9">
        <w:rPr>
          <w:rStyle w:val="CharacterStyle1"/>
          <w:rFonts w:ascii="Arial" w:hAnsi="Arial"/>
          <w:b/>
          <w:sz w:val="20"/>
          <w:szCs w:val="20"/>
          <w:lang w:val="cs-CZ"/>
        </w:rPr>
        <w:t>h)</w:t>
      </w:r>
      <w:r w:rsidRPr="005073C9">
        <w:rPr>
          <w:rStyle w:val="CharacterStyle1"/>
          <w:rFonts w:ascii="Arial" w:hAnsi="Arial"/>
          <w:b/>
          <w:sz w:val="20"/>
          <w:szCs w:val="20"/>
          <w:lang w:val="cs-CZ"/>
        </w:rPr>
        <w:tab/>
        <w:t>územně technické podmínky (zejména možnost napojení na stávající dopravní a technickou infrastrukturu),</w:t>
      </w:r>
    </w:p>
    <w:p w:rsidR="00311140" w:rsidRDefault="004E678D" w:rsidP="001819AE">
      <w:pPr>
        <w:pStyle w:val="Standard"/>
        <w:widowControl/>
        <w:spacing w:before="120"/>
        <w:jc w:val="both"/>
        <w:rPr>
          <w:rFonts w:ascii="Noto Sans" w:hAnsi="Noto Sans" w:hint="eastAsia"/>
          <w:sz w:val="20"/>
          <w:szCs w:val="20"/>
        </w:rPr>
      </w:pPr>
      <w:r>
        <w:rPr>
          <w:rFonts w:ascii="Noto Sans" w:hAnsi="Noto Sans"/>
          <w:sz w:val="20"/>
          <w:szCs w:val="20"/>
        </w:rPr>
        <w:t xml:space="preserve">Nově navržená oddílná kanalizace v ul. Jana Broskvy bude napojena na stávající stokovou síť oddílné kanalizace </w:t>
      </w:r>
      <w:r>
        <w:rPr>
          <w:rFonts w:ascii="Arial" w:hAnsi="Arial" w:cs="Arial"/>
          <w:sz w:val="20"/>
          <w:szCs w:val="20"/>
        </w:rPr>
        <w:t>na spojnici ulic Jana Broskvy a ulice U Zbrojnice</w:t>
      </w:r>
      <w:r>
        <w:rPr>
          <w:rFonts w:ascii="Noto Sans" w:hAnsi="Noto Sans"/>
          <w:sz w:val="20"/>
          <w:szCs w:val="20"/>
        </w:rPr>
        <w:t>.</w:t>
      </w:r>
    </w:p>
    <w:p w:rsidR="008267D8" w:rsidRPr="005073C9" w:rsidRDefault="008267D8" w:rsidP="00311140">
      <w:pPr>
        <w:pStyle w:val="Style2"/>
        <w:tabs>
          <w:tab w:val="left" w:pos="851"/>
        </w:tabs>
        <w:spacing w:before="120" w:line="240" w:lineRule="auto"/>
        <w:ind w:left="851" w:hanging="851"/>
        <w:jc w:val="both"/>
        <w:rPr>
          <w:rStyle w:val="CharacterStyle1"/>
          <w:rFonts w:ascii="Arial" w:hAnsi="Arial"/>
          <w:b/>
          <w:sz w:val="20"/>
          <w:szCs w:val="20"/>
          <w:lang w:val="cs-CZ"/>
        </w:rPr>
      </w:pPr>
      <w:r w:rsidRPr="005073C9">
        <w:rPr>
          <w:rStyle w:val="CharacterStyle1"/>
          <w:rFonts w:ascii="Arial" w:hAnsi="Arial"/>
          <w:b/>
          <w:sz w:val="20"/>
          <w:szCs w:val="20"/>
          <w:lang w:val="cs-CZ"/>
        </w:rPr>
        <w:t>i)</w:t>
      </w:r>
      <w:r w:rsidRPr="005073C9">
        <w:rPr>
          <w:rStyle w:val="CharacterStyle1"/>
          <w:rFonts w:ascii="Arial" w:hAnsi="Arial"/>
          <w:b/>
          <w:sz w:val="20"/>
          <w:szCs w:val="20"/>
          <w:lang w:val="cs-CZ"/>
        </w:rPr>
        <w:tab/>
        <w:t>věcné a časové vazby stavby, podmiňující, vyvolané, související investice.</w:t>
      </w:r>
    </w:p>
    <w:p w:rsidR="00311140" w:rsidRPr="00413394" w:rsidRDefault="00311140" w:rsidP="00311140">
      <w:pPr>
        <w:spacing w:before="120"/>
        <w:jc w:val="both"/>
      </w:pPr>
      <w:r w:rsidRPr="00F53FFF">
        <w:rPr>
          <w:rStyle w:val="CharacterStyle1"/>
          <w:sz w:val="20"/>
        </w:rPr>
        <w:t>V</w:t>
      </w:r>
      <w:r>
        <w:rPr>
          <w:rStyle w:val="CharacterStyle1"/>
          <w:sz w:val="20"/>
        </w:rPr>
        <w:t> souběhu s touto stavbou bude provedena oprava komunikačních ploch a výstavba parkovacího stání na ul. Jana Broskvy.</w:t>
      </w:r>
    </w:p>
    <w:p w:rsidR="008267D8" w:rsidRPr="001B1174" w:rsidRDefault="008267D8" w:rsidP="00984C4D">
      <w:pPr>
        <w:pStyle w:val="Style1"/>
        <w:tabs>
          <w:tab w:val="left" w:pos="0"/>
        </w:tabs>
        <w:adjustRightInd/>
        <w:rPr>
          <w:rFonts w:ascii="Arial" w:hAnsi="Arial"/>
          <w:b/>
          <w:bCs/>
          <w:sz w:val="24"/>
          <w:szCs w:val="24"/>
          <w:lang w:val="cs-CZ"/>
        </w:rPr>
      </w:pPr>
      <w:r w:rsidRPr="001B1174">
        <w:rPr>
          <w:rFonts w:ascii="Arial" w:hAnsi="Arial"/>
          <w:b/>
          <w:bCs/>
          <w:sz w:val="24"/>
          <w:szCs w:val="24"/>
          <w:lang w:val="cs-CZ"/>
        </w:rPr>
        <w:lastRenderedPageBreak/>
        <w:t>B.2</w:t>
      </w:r>
      <w:r w:rsidRPr="001B1174">
        <w:rPr>
          <w:rFonts w:ascii="Arial" w:hAnsi="Arial"/>
          <w:b/>
          <w:bCs/>
          <w:sz w:val="24"/>
          <w:szCs w:val="24"/>
          <w:lang w:val="cs-CZ"/>
        </w:rPr>
        <w:tab/>
        <w:t>Celkový popis stavby</w:t>
      </w:r>
    </w:p>
    <w:p w:rsidR="008267D8" w:rsidRPr="001B1174" w:rsidRDefault="008267D8" w:rsidP="00984C4D">
      <w:pPr>
        <w:pStyle w:val="Style1"/>
        <w:tabs>
          <w:tab w:val="left" w:pos="0"/>
        </w:tabs>
        <w:adjustRightInd/>
        <w:rPr>
          <w:rFonts w:ascii="Arial" w:hAnsi="Arial"/>
          <w:b/>
          <w:sz w:val="22"/>
          <w:szCs w:val="22"/>
          <w:lang w:val="cs-CZ"/>
        </w:rPr>
      </w:pPr>
    </w:p>
    <w:p w:rsidR="008267D8" w:rsidRPr="001B1174" w:rsidRDefault="008267D8" w:rsidP="00984C4D">
      <w:pPr>
        <w:pStyle w:val="Style1"/>
        <w:tabs>
          <w:tab w:val="left" w:pos="0"/>
          <w:tab w:val="left" w:pos="851"/>
        </w:tabs>
        <w:adjustRightInd/>
        <w:rPr>
          <w:rFonts w:ascii="Arial" w:hAnsi="Arial"/>
          <w:b/>
          <w:sz w:val="22"/>
          <w:szCs w:val="22"/>
          <w:lang w:val="cs-CZ"/>
        </w:rPr>
      </w:pPr>
      <w:r w:rsidRPr="001B1174">
        <w:rPr>
          <w:rFonts w:ascii="Arial" w:hAnsi="Arial"/>
          <w:b/>
          <w:sz w:val="22"/>
          <w:szCs w:val="22"/>
          <w:lang w:val="cs-CZ"/>
        </w:rPr>
        <w:t xml:space="preserve">B.2.1 </w:t>
      </w:r>
      <w:r w:rsidRPr="001B1174">
        <w:rPr>
          <w:rFonts w:ascii="Arial" w:hAnsi="Arial"/>
          <w:b/>
          <w:sz w:val="22"/>
          <w:szCs w:val="22"/>
          <w:lang w:val="cs-CZ"/>
        </w:rPr>
        <w:tab/>
      </w:r>
      <w:r w:rsidR="00576510">
        <w:rPr>
          <w:rFonts w:ascii="Arial" w:hAnsi="Arial"/>
          <w:b/>
          <w:sz w:val="22"/>
          <w:szCs w:val="22"/>
          <w:lang w:val="cs-CZ"/>
        </w:rPr>
        <w:t>Základní charakteristika stavby a jejího užívání</w:t>
      </w:r>
    </w:p>
    <w:p w:rsidR="00EB483F" w:rsidRPr="00B50D80" w:rsidRDefault="00EB483F" w:rsidP="00EB483F">
      <w:pPr>
        <w:pStyle w:val="Style2"/>
        <w:spacing w:before="120" w:line="240" w:lineRule="auto"/>
        <w:ind w:left="0" w:firstLine="0"/>
        <w:rPr>
          <w:rStyle w:val="CharacterStyle1"/>
          <w:rFonts w:ascii="Arial" w:hAnsi="Arial"/>
          <w:b/>
          <w:sz w:val="20"/>
          <w:szCs w:val="20"/>
          <w:lang w:val="cs-CZ"/>
        </w:rPr>
      </w:pPr>
      <w:r w:rsidRPr="00B50D80">
        <w:rPr>
          <w:rStyle w:val="CharacterStyle1"/>
          <w:rFonts w:ascii="Arial" w:hAnsi="Arial"/>
          <w:b/>
          <w:sz w:val="20"/>
          <w:szCs w:val="20"/>
          <w:lang w:val="cs-CZ"/>
        </w:rPr>
        <w:t>a)</w:t>
      </w:r>
      <w:r w:rsidRPr="00B50D80">
        <w:rPr>
          <w:rStyle w:val="CharacterStyle1"/>
          <w:rFonts w:ascii="Arial" w:hAnsi="Arial"/>
          <w:b/>
          <w:sz w:val="20"/>
          <w:szCs w:val="20"/>
          <w:lang w:val="cs-CZ"/>
        </w:rPr>
        <w:tab/>
        <w:t>nová stavba nebo změna dokončené stavby,</w:t>
      </w:r>
    </w:p>
    <w:p w:rsidR="00EB483F" w:rsidRDefault="00EB483F" w:rsidP="00EB483F">
      <w:pPr>
        <w:pStyle w:val="Style1"/>
        <w:tabs>
          <w:tab w:val="left" w:pos="0"/>
        </w:tabs>
        <w:adjustRightInd/>
        <w:spacing w:before="120"/>
        <w:jc w:val="both"/>
        <w:rPr>
          <w:rFonts w:ascii="Arial" w:hAnsi="Arial"/>
          <w:lang w:val="cs-CZ"/>
        </w:rPr>
      </w:pPr>
      <w:r w:rsidRPr="0027506B">
        <w:rPr>
          <w:rFonts w:ascii="Arial" w:hAnsi="Arial"/>
          <w:lang w:val="cs-CZ"/>
        </w:rPr>
        <w:t>Jedná se o rekonstrukci stávající jednotné kanalizační stoky</w:t>
      </w:r>
      <w:r>
        <w:rPr>
          <w:rFonts w:ascii="Arial" w:hAnsi="Arial"/>
          <w:lang w:val="cs-CZ"/>
        </w:rPr>
        <w:t>, v ul. Jana Broskvy a vybudování oddílné kanalizační stoky splaškové a dešťové kanalizace v ul. Jana Broskvy.</w:t>
      </w:r>
    </w:p>
    <w:p w:rsidR="00EB483F" w:rsidRPr="00FA3752" w:rsidRDefault="00EB483F" w:rsidP="00EB483F">
      <w:pPr>
        <w:pStyle w:val="Style1"/>
        <w:adjustRightInd/>
        <w:spacing w:before="120"/>
        <w:rPr>
          <w:rFonts w:ascii="Arial" w:hAnsi="Arial"/>
          <w:b/>
          <w:lang w:val="cs-CZ"/>
        </w:rPr>
      </w:pPr>
      <w:r w:rsidRPr="00FA3752">
        <w:rPr>
          <w:rFonts w:ascii="Arial" w:hAnsi="Arial"/>
          <w:b/>
          <w:lang w:val="cs-CZ"/>
        </w:rPr>
        <w:t>b)</w:t>
      </w:r>
      <w:r w:rsidRPr="00FA3752">
        <w:rPr>
          <w:rFonts w:ascii="Arial" w:hAnsi="Arial"/>
          <w:b/>
          <w:lang w:val="cs-CZ"/>
        </w:rPr>
        <w:tab/>
        <w:t>účel užívání stavby,</w:t>
      </w:r>
    </w:p>
    <w:p w:rsidR="00EB483F" w:rsidRDefault="00EB483F" w:rsidP="00EB483F">
      <w:pPr>
        <w:pStyle w:val="Style1"/>
        <w:adjustRightInd/>
        <w:spacing w:before="120"/>
        <w:jc w:val="both"/>
        <w:rPr>
          <w:rFonts w:ascii="Arial" w:hAnsi="Arial"/>
          <w:lang w:val="cs-CZ"/>
        </w:rPr>
      </w:pPr>
      <w:r>
        <w:rPr>
          <w:rFonts w:ascii="Arial" w:hAnsi="Arial"/>
          <w:lang w:val="cs-CZ"/>
        </w:rPr>
        <w:t>Stavba veřejné správy.</w:t>
      </w:r>
    </w:p>
    <w:p w:rsidR="00EB483F" w:rsidRPr="00FA3752" w:rsidRDefault="00EB483F" w:rsidP="00EB483F">
      <w:pPr>
        <w:pStyle w:val="Style1"/>
        <w:adjustRightInd/>
        <w:spacing w:before="120"/>
        <w:rPr>
          <w:rFonts w:ascii="Arial" w:hAnsi="Arial"/>
          <w:b/>
          <w:lang w:val="cs-CZ"/>
        </w:rPr>
      </w:pPr>
      <w:r w:rsidRPr="00FA3752">
        <w:rPr>
          <w:rFonts w:ascii="Arial" w:hAnsi="Arial"/>
          <w:b/>
          <w:lang w:val="cs-CZ"/>
        </w:rPr>
        <w:t>c)</w:t>
      </w:r>
      <w:r w:rsidRPr="00FA3752">
        <w:rPr>
          <w:rFonts w:ascii="Arial" w:hAnsi="Arial"/>
          <w:b/>
          <w:lang w:val="cs-CZ"/>
        </w:rPr>
        <w:tab/>
        <w:t>trvalá nebo dočasná stavba,</w:t>
      </w:r>
    </w:p>
    <w:p w:rsidR="00EB483F" w:rsidRDefault="00EB483F" w:rsidP="00EB483F">
      <w:pPr>
        <w:pStyle w:val="Style1"/>
        <w:adjustRightInd/>
        <w:spacing w:before="120"/>
        <w:jc w:val="both"/>
        <w:rPr>
          <w:rFonts w:ascii="Arial" w:hAnsi="Arial"/>
          <w:lang w:val="cs-CZ"/>
        </w:rPr>
      </w:pPr>
      <w:r w:rsidRPr="00FA3752">
        <w:rPr>
          <w:rFonts w:ascii="Arial" w:hAnsi="Arial"/>
          <w:lang w:val="cs-CZ"/>
        </w:rPr>
        <w:t>Jedná se o stavbu trvalou.</w:t>
      </w:r>
    </w:p>
    <w:p w:rsidR="00EB483F" w:rsidRPr="003F4526" w:rsidRDefault="00EB483F" w:rsidP="00EB483F">
      <w:pPr>
        <w:pStyle w:val="Style2"/>
        <w:spacing w:before="120" w:line="240" w:lineRule="auto"/>
        <w:ind w:left="851" w:hanging="851"/>
        <w:jc w:val="both"/>
        <w:rPr>
          <w:rStyle w:val="CharacterStyle1"/>
          <w:rFonts w:ascii="Arial" w:hAnsi="Arial"/>
          <w:b/>
          <w:sz w:val="20"/>
          <w:szCs w:val="20"/>
          <w:lang w:val="cs-CZ"/>
        </w:rPr>
      </w:pPr>
      <w:r>
        <w:rPr>
          <w:rStyle w:val="CharacterStyle1"/>
          <w:rFonts w:ascii="Arial" w:hAnsi="Arial"/>
          <w:b/>
          <w:sz w:val="20"/>
          <w:szCs w:val="20"/>
          <w:lang w:val="cs-CZ"/>
        </w:rPr>
        <w:t>d</w:t>
      </w:r>
      <w:r w:rsidRPr="003F4526">
        <w:rPr>
          <w:rStyle w:val="CharacterStyle1"/>
          <w:rFonts w:ascii="Arial" w:hAnsi="Arial"/>
          <w:b/>
          <w:sz w:val="20"/>
          <w:szCs w:val="20"/>
          <w:lang w:val="cs-CZ"/>
        </w:rPr>
        <w:t>)</w:t>
      </w:r>
      <w:r w:rsidRPr="003F4526">
        <w:rPr>
          <w:rStyle w:val="CharacterStyle1"/>
          <w:rFonts w:ascii="Arial" w:hAnsi="Arial"/>
          <w:b/>
          <w:sz w:val="20"/>
          <w:szCs w:val="20"/>
          <w:lang w:val="cs-CZ"/>
        </w:rPr>
        <w:tab/>
        <w:t>údaje o dodržení technických požadavků na stavby a obecných technických požadavků zabezpečujících bezbariérové užívání staveb,</w:t>
      </w:r>
    </w:p>
    <w:p w:rsidR="00EB483F" w:rsidRDefault="00EB483F" w:rsidP="00EB483F">
      <w:pPr>
        <w:pStyle w:val="Style2"/>
        <w:spacing w:before="120" w:line="240" w:lineRule="auto"/>
        <w:ind w:left="0" w:firstLine="0"/>
        <w:jc w:val="both"/>
        <w:rPr>
          <w:rStyle w:val="CharacterStyle1"/>
          <w:rFonts w:ascii="Arial" w:hAnsi="Arial"/>
          <w:sz w:val="20"/>
          <w:szCs w:val="20"/>
          <w:lang w:val="cs-CZ"/>
        </w:rPr>
      </w:pPr>
      <w:r>
        <w:rPr>
          <w:rStyle w:val="CharacterStyle1"/>
          <w:rFonts w:ascii="Arial" w:hAnsi="Arial"/>
          <w:sz w:val="20"/>
          <w:szCs w:val="20"/>
          <w:lang w:val="cs-CZ"/>
        </w:rPr>
        <w:t>Projektová dokumentace byla vypracována dle ČSN, vyhlášek a zákonů platných v době zpracování projektové dokumentace.</w:t>
      </w:r>
      <w:r w:rsidRPr="007613B3">
        <w:rPr>
          <w:rStyle w:val="CharacterStyle1"/>
          <w:rFonts w:ascii="Arial" w:hAnsi="Arial"/>
          <w:sz w:val="20"/>
          <w:szCs w:val="20"/>
          <w:lang w:val="cs-CZ"/>
        </w:rPr>
        <w:t xml:space="preserve"> </w:t>
      </w:r>
      <w:r w:rsidRPr="008425E9">
        <w:rPr>
          <w:rStyle w:val="CharacterStyle1"/>
          <w:rFonts w:ascii="Arial" w:hAnsi="Arial"/>
          <w:sz w:val="20"/>
          <w:szCs w:val="20"/>
          <w:lang w:val="cs-CZ"/>
        </w:rPr>
        <w:t>Při realizaci bude postupováno</w:t>
      </w:r>
      <w:r>
        <w:rPr>
          <w:rStyle w:val="CharacterStyle1"/>
          <w:rFonts w:ascii="Arial" w:hAnsi="Arial"/>
          <w:sz w:val="20"/>
          <w:szCs w:val="20"/>
          <w:lang w:val="cs-CZ"/>
        </w:rPr>
        <w:t xml:space="preserve"> dle vyhlášky o technických požadavcích na stavby Vyhl. 323/2017Sb. ve znění Vyhl. 20/2012Sb.</w:t>
      </w:r>
    </w:p>
    <w:p w:rsidR="00EB483F" w:rsidRPr="008425E9" w:rsidRDefault="00EB483F" w:rsidP="00EB483F">
      <w:pPr>
        <w:pStyle w:val="Style2"/>
        <w:spacing w:before="120" w:line="240" w:lineRule="auto"/>
        <w:ind w:left="0" w:firstLine="0"/>
        <w:jc w:val="both"/>
        <w:rPr>
          <w:rStyle w:val="CharacterStyle1"/>
          <w:rFonts w:ascii="Arial" w:hAnsi="Arial"/>
          <w:sz w:val="20"/>
          <w:szCs w:val="20"/>
          <w:lang w:val="cs-CZ"/>
        </w:rPr>
      </w:pPr>
      <w:r w:rsidRPr="008425E9">
        <w:rPr>
          <w:rStyle w:val="CharacterStyle1"/>
          <w:rFonts w:ascii="Arial" w:hAnsi="Arial"/>
          <w:sz w:val="20"/>
          <w:szCs w:val="20"/>
          <w:lang w:val="cs-CZ"/>
        </w:rPr>
        <w:t>Konkrétní technické specifikace výrobků a materiálů udávají technický standard stavby a je</w:t>
      </w:r>
      <w:r>
        <w:rPr>
          <w:rStyle w:val="CharacterStyle1"/>
          <w:rFonts w:ascii="Arial" w:hAnsi="Arial"/>
          <w:sz w:val="20"/>
          <w:szCs w:val="20"/>
          <w:lang w:val="cs-CZ"/>
        </w:rPr>
        <w:t xml:space="preserve"> možné je zaměnit stejným nebo vyšším standardem.</w:t>
      </w:r>
    </w:p>
    <w:p w:rsidR="00EB483F" w:rsidRPr="00FA3752" w:rsidRDefault="00EB483F" w:rsidP="00EB483F">
      <w:pPr>
        <w:pStyle w:val="Style2"/>
        <w:spacing w:before="120" w:line="240" w:lineRule="auto"/>
        <w:ind w:left="851" w:hanging="851"/>
        <w:jc w:val="both"/>
        <w:rPr>
          <w:rStyle w:val="CharacterStyle1"/>
          <w:rFonts w:ascii="Arial" w:hAnsi="Arial"/>
          <w:b/>
          <w:sz w:val="20"/>
          <w:szCs w:val="20"/>
          <w:vertAlign w:val="superscript"/>
          <w:lang w:val="cs-CZ"/>
        </w:rPr>
      </w:pPr>
      <w:r>
        <w:rPr>
          <w:rStyle w:val="CharacterStyle1"/>
          <w:rFonts w:ascii="Arial" w:hAnsi="Arial"/>
          <w:b/>
          <w:sz w:val="20"/>
          <w:szCs w:val="20"/>
          <w:lang w:val="cs-CZ"/>
        </w:rPr>
        <w:t>e</w:t>
      </w:r>
      <w:r w:rsidRPr="00FA3752">
        <w:rPr>
          <w:rStyle w:val="CharacterStyle1"/>
          <w:rFonts w:ascii="Arial" w:hAnsi="Arial"/>
          <w:b/>
          <w:sz w:val="20"/>
          <w:szCs w:val="20"/>
          <w:lang w:val="cs-CZ"/>
        </w:rPr>
        <w:t>)</w:t>
      </w:r>
      <w:r w:rsidRPr="00FA3752">
        <w:rPr>
          <w:rStyle w:val="CharacterStyle1"/>
          <w:rFonts w:ascii="Arial" w:hAnsi="Arial"/>
          <w:b/>
          <w:sz w:val="20"/>
          <w:szCs w:val="20"/>
          <w:lang w:val="cs-CZ"/>
        </w:rPr>
        <w:tab/>
        <w:t>údaje o splnění požadavků dotčených orgánů a požadavků vyplývajících z jiných právních předpisů</w:t>
      </w:r>
    </w:p>
    <w:p w:rsidR="00EB483F" w:rsidRPr="00FA3752" w:rsidRDefault="00EB483F" w:rsidP="00EB483F">
      <w:pPr>
        <w:pStyle w:val="Style2"/>
        <w:spacing w:before="120" w:line="240" w:lineRule="auto"/>
        <w:ind w:left="0" w:firstLine="0"/>
        <w:jc w:val="both"/>
        <w:rPr>
          <w:rStyle w:val="CharacterStyle1"/>
          <w:rFonts w:ascii="Arial" w:hAnsi="Arial"/>
          <w:sz w:val="20"/>
          <w:szCs w:val="20"/>
          <w:lang w:val="cs-CZ"/>
        </w:rPr>
      </w:pPr>
      <w:r w:rsidRPr="00FA3752">
        <w:rPr>
          <w:rStyle w:val="CharacterStyle1"/>
          <w:rFonts w:ascii="Arial" w:hAnsi="Arial"/>
          <w:sz w:val="20"/>
          <w:szCs w:val="20"/>
          <w:lang w:val="cs-CZ"/>
        </w:rPr>
        <w:t xml:space="preserve">Údaje o splnění požadavků dotčených orgánů jsou uvedeny v samostatné části projektové dokumentace </w:t>
      </w:r>
      <w:r w:rsidRPr="00FA3752">
        <w:rPr>
          <w:rStyle w:val="CharacterStyle1"/>
          <w:rFonts w:ascii="Arial" w:hAnsi="Arial"/>
          <w:b/>
          <w:sz w:val="20"/>
          <w:szCs w:val="20"/>
          <w:lang w:val="cs-CZ"/>
        </w:rPr>
        <w:t>E. Dokladová část.</w:t>
      </w:r>
    </w:p>
    <w:p w:rsidR="00EB483F" w:rsidRPr="00FA3752" w:rsidRDefault="00EB483F" w:rsidP="00EB483F">
      <w:pPr>
        <w:pStyle w:val="Style2"/>
        <w:spacing w:before="120" w:line="240" w:lineRule="auto"/>
        <w:ind w:left="0" w:firstLine="0"/>
        <w:rPr>
          <w:rStyle w:val="CharacterStyle1"/>
          <w:rFonts w:ascii="Arial" w:hAnsi="Arial"/>
          <w:b/>
          <w:sz w:val="20"/>
          <w:szCs w:val="20"/>
          <w:lang w:val="cs-CZ"/>
        </w:rPr>
      </w:pPr>
      <w:r>
        <w:rPr>
          <w:rStyle w:val="CharacterStyle1"/>
          <w:rFonts w:ascii="Arial" w:hAnsi="Arial"/>
          <w:b/>
          <w:sz w:val="20"/>
          <w:szCs w:val="20"/>
          <w:lang w:val="cs-CZ"/>
        </w:rPr>
        <w:t>f</w:t>
      </w:r>
      <w:r w:rsidRPr="00FA3752">
        <w:rPr>
          <w:rStyle w:val="CharacterStyle1"/>
          <w:rFonts w:ascii="Arial" w:hAnsi="Arial"/>
          <w:b/>
          <w:sz w:val="20"/>
          <w:szCs w:val="20"/>
          <w:lang w:val="cs-CZ"/>
        </w:rPr>
        <w:t>)</w:t>
      </w:r>
      <w:r w:rsidRPr="00FA3752">
        <w:rPr>
          <w:rStyle w:val="CharacterStyle1"/>
          <w:rFonts w:ascii="Arial" w:hAnsi="Arial"/>
          <w:b/>
          <w:sz w:val="20"/>
          <w:szCs w:val="20"/>
          <w:lang w:val="cs-CZ"/>
        </w:rPr>
        <w:tab/>
        <w:t>seznam výjimek a úlevových řešení,</w:t>
      </w:r>
    </w:p>
    <w:p w:rsidR="00EB483F" w:rsidRPr="00FA3752" w:rsidRDefault="00EB483F" w:rsidP="00EB483F">
      <w:pPr>
        <w:pStyle w:val="Style2"/>
        <w:spacing w:before="120" w:line="240" w:lineRule="auto"/>
        <w:ind w:left="0" w:firstLine="0"/>
        <w:rPr>
          <w:rStyle w:val="CharacterStyle1"/>
          <w:rFonts w:ascii="Arial" w:hAnsi="Arial"/>
          <w:sz w:val="20"/>
          <w:szCs w:val="20"/>
          <w:lang w:val="cs-CZ"/>
        </w:rPr>
      </w:pPr>
      <w:r w:rsidRPr="00FA3752">
        <w:rPr>
          <w:rStyle w:val="CharacterStyle1"/>
          <w:rFonts w:ascii="Arial" w:hAnsi="Arial"/>
          <w:sz w:val="20"/>
          <w:szCs w:val="20"/>
          <w:lang w:val="cs-CZ"/>
        </w:rPr>
        <w:t>Pro stavbu nejsou vydány žádné výjimky ani úlevová řešení.</w:t>
      </w:r>
    </w:p>
    <w:p w:rsidR="00EB483F" w:rsidRDefault="00EB483F" w:rsidP="00EB483F">
      <w:pPr>
        <w:pStyle w:val="Style2"/>
        <w:spacing w:line="240" w:lineRule="auto"/>
        <w:ind w:left="0" w:firstLine="0"/>
        <w:rPr>
          <w:rStyle w:val="CharacterStyle1"/>
          <w:rFonts w:ascii="Arial" w:hAnsi="Arial"/>
          <w:b/>
          <w:sz w:val="20"/>
          <w:szCs w:val="20"/>
          <w:lang w:val="cs-CZ"/>
        </w:rPr>
      </w:pPr>
    </w:p>
    <w:p w:rsidR="00EB483F" w:rsidRPr="002B1DD2" w:rsidRDefault="00EB483F" w:rsidP="00EB483F">
      <w:pPr>
        <w:pStyle w:val="Style2"/>
        <w:spacing w:line="240" w:lineRule="auto"/>
        <w:ind w:left="0" w:firstLine="0"/>
        <w:rPr>
          <w:rStyle w:val="CharacterStyle1"/>
          <w:rFonts w:ascii="Arial" w:hAnsi="Arial"/>
          <w:sz w:val="20"/>
          <w:szCs w:val="20"/>
          <w:lang w:val="cs-CZ"/>
        </w:rPr>
      </w:pPr>
      <w:r>
        <w:rPr>
          <w:rStyle w:val="CharacterStyle1"/>
          <w:rFonts w:ascii="Arial" w:hAnsi="Arial"/>
          <w:b/>
          <w:sz w:val="20"/>
          <w:szCs w:val="20"/>
          <w:lang w:val="cs-CZ"/>
        </w:rPr>
        <w:t>g</w:t>
      </w:r>
      <w:r w:rsidRPr="002B1DD2">
        <w:rPr>
          <w:rStyle w:val="CharacterStyle1"/>
          <w:rFonts w:ascii="Arial" w:hAnsi="Arial"/>
          <w:b/>
          <w:sz w:val="20"/>
          <w:szCs w:val="20"/>
          <w:lang w:val="cs-CZ"/>
        </w:rPr>
        <w:t>)</w:t>
      </w:r>
      <w:r w:rsidRPr="002B1DD2">
        <w:rPr>
          <w:rStyle w:val="CharacterStyle1"/>
          <w:rFonts w:ascii="Arial" w:hAnsi="Arial"/>
          <w:b/>
          <w:sz w:val="20"/>
          <w:szCs w:val="20"/>
          <w:lang w:val="cs-CZ"/>
        </w:rPr>
        <w:tab/>
        <w:t xml:space="preserve">navrhované kapacity stavby </w:t>
      </w:r>
    </w:p>
    <w:p w:rsidR="00EB483F" w:rsidRDefault="00EB483F" w:rsidP="00EB483F">
      <w:pPr>
        <w:widowControl/>
        <w:ind w:left="720" w:firstLine="720"/>
        <w:rPr>
          <w:color w:val="000000"/>
        </w:rPr>
      </w:pPr>
    </w:p>
    <w:p w:rsidR="00282460" w:rsidRDefault="00282460" w:rsidP="00282460">
      <w:pPr>
        <w:pStyle w:val="Nadpis1"/>
        <w:spacing w:after="120"/>
        <w:rPr>
          <w:sz w:val="20"/>
          <w:szCs w:val="20"/>
        </w:rPr>
      </w:pPr>
      <w:r>
        <w:rPr>
          <w:sz w:val="20"/>
          <w:szCs w:val="20"/>
        </w:rPr>
        <w:t>Stávající odtokové poměry v řešené oblasti</w:t>
      </w:r>
    </w:p>
    <w:tbl>
      <w:tblPr>
        <w:tblW w:w="7800" w:type="dxa"/>
        <w:tblInd w:w="-23" w:type="dxa"/>
        <w:tblCellMar>
          <w:left w:w="0" w:type="dxa"/>
          <w:right w:w="0" w:type="dxa"/>
        </w:tblCellMar>
        <w:tblLook w:val="04A0" w:firstRow="1" w:lastRow="0" w:firstColumn="1" w:lastColumn="0" w:noHBand="0" w:noVBand="1"/>
      </w:tblPr>
      <w:tblGrid>
        <w:gridCol w:w="4703"/>
        <w:gridCol w:w="3097"/>
      </w:tblGrid>
      <w:tr w:rsidR="00282460" w:rsidTr="00965F5A">
        <w:trPr>
          <w:trHeight w:val="300"/>
        </w:trPr>
        <w:tc>
          <w:tcPr>
            <w:tcW w:w="3220" w:type="dxa"/>
            <w:tcBorders>
              <w:top w:val="single" w:sz="8" w:space="0" w:color="auto"/>
              <w:left w:val="single" w:sz="8" w:space="0" w:color="auto"/>
              <w:bottom w:val="single" w:sz="8" w:space="0" w:color="auto"/>
              <w:right w:val="single" w:sz="8" w:space="0" w:color="auto"/>
            </w:tcBorders>
            <w:shd w:val="clear" w:color="auto" w:fill="EEECE1"/>
            <w:noWrap/>
            <w:tcMar>
              <w:top w:w="0" w:type="dxa"/>
              <w:left w:w="70" w:type="dxa"/>
              <w:bottom w:w="0" w:type="dxa"/>
              <w:right w:w="70" w:type="dxa"/>
            </w:tcMar>
            <w:vAlign w:val="bottom"/>
            <w:hideMark/>
          </w:tcPr>
          <w:p w:rsidR="00282460" w:rsidRPr="00FD2E63" w:rsidRDefault="00282460" w:rsidP="00965F5A">
            <w:pPr>
              <w:rPr>
                <w:color w:val="000000"/>
              </w:rPr>
            </w:pPr>
          </w:p>
        </w:tc>
        <w:tc>
          <w:tcPr>
            <w:tcW w:w="2120" w:type="dxa"/>
            <w:tcBorders>
              <w:top w:val="single" w:sz="8" w:space="0" w:color="auto"/>
              <w:left w:val="nil"/>
              <w:bottom w:val="single" w:sz="8" w:space="0" w:color="auto"/>
              <w:right w:val="single" w:sz="8" w:space="0" w:color="auto"/>
            </w:tcBorders>
            <w:shd w:val="clear" w:color="auto" w:fill="EEECE1"/>
            <w:noWrap/>
            <w:tcMar>
              <w:top w:w="0" w:type="dxa"/>
              <w:left w:w="70" w:type="dxa"/>
              <w:bottom w:w="0" w:type="dxa"/>
              <w:right w:w="70" w:type="dxa"/>
            </w:tcMar>
            <w:vAlign w:val="bottom"/>
            <w:hideMark/>
          </w:tcPr>
          <w:p w:rsidR="00282460" w:rsidRPr="00FD2E63" w:rsidRDefault="00282460" w:rsidP="00965F5A">
            <w:pPr>
              <w:rPr>
                <w:color w:val="000000"/>
              </w:rPr>
            </w:pPr>
            <w:r w:rsidRPr="00FD2E63">
              <w:rPr>
                <w:color w:val="000000"/>
              </w:rPr>
              <w:t>model přepočtu KS F 2013</w:t>
            </w:r>
          </w:p>
        </w:tc>
      </w:tr>
      <w:tr w:rsidR="00282460" w:rsidTr="00965F5A">
        <w:trPr>
          <w:trHeight w:val="300"/>
        </w:trPr>
        <w:tc>
          <w:tcPr>
            <w:tcW w:w="32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282460" w:rsidRPr="00FD2E63" w:rsidRDefault="00282460" w:rsidP="00965F5A">
            <w:pPr>
              <w:rPr>
                <w:color w:val="000000"/>
              </w:rPr>
            </w:pPr>
            <w:r w:rsidRPr="00FD2E63">
              <w:rPr>
                <w:color w:val="000000"/>
              </w:rPr>
              <w:t>přítok jednotnou kanalizací k OK</w:t>
            </w:r>
          </w:p>
        </w:tc>
        <w:tc>
          <w:tcPr>
            <w:tcW w:w="21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282460" w:rsidRPr="00FD2E63" w:rsidRDefault="00282460" w:rsidP="00965F5A">
            <w:pPr>
              <w:rPr>
                <w:color w:val="000000"/>
              </w:rPr>
            </w:pPr>
            <w:r>
              <w:rPr>
                <w:color w:val="000000"/>
              </w:rPr>
              <w:t>480</w:t>
            </w:r>
            <w:r w:rsidRPr="00FD2E63">
              <w:rPr>
                <w:color w:val="000000"/>
              </w:rPr>
              <w:t xml:space="preserve"> l/s</w:t>
            </w:r>
          </w:p>
        </w:tc>
      </w:tr>
      <w:tr w:rsidR="00282460" w:rsidTr="00965F5A">
        <w:trPr>
          <w:trHeight w:val="300"/>
        </w:trPr>
        <w:tc>
          <w:tcPr>
            <w:tcW w:w="32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282460" w:rsidRPr="00FD2E63" w:rsidRDefault="00282460" w:rsidP="00965F5A">
            <w:pPr>
              <w:rPr>
                <w:color w:val="000000"/>
              </w:rPr>
            </w:pPr>
            <w:r w:rsidRPr="00FD2E63">
              <w:rPr>
                <w:color w:val="000000"/>
              </w:rPr>
              <w:t>z toho splašky</w:t>
            </w:r>
          </w:p>
        </w:tc>
        <w:tc>
          <w:tcPr>
            <w:tcW w:w="21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282460" w:rsidRPr="00FD2E63" w:rsidRDefault="00282460" w:rsidP="00965F5A">
            <w:pPr>
              <w:rPr>
                <w:color w:val="000000"/>
              </w:rPr>
            </w:pPr>
            <w:r>
              <w:rPr>
                <w:color w:val="000000"/>
              </w:rPr>
              <w:t>0,2</w:t>
            </w:r>
            <w:r w:rsidRPr="00FD2E63">
              <w:rPr>
                <w:color w:val="000000"/>
              </w:rPr>
              <w:t xml:space="preserve"> l/s</w:t>
            </w:r>
          </w:p>
        </w:tc>
      </w:tr>
      <w:tr w:rsidR="00282460" w:rsidTr="00965F5A">
        <w:trPr>
          <w:trHeight w:val="300"/>
        </w:trPr>
        <w:tc>
          <w:tcPr>
            <w:tcW w:w="32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282460" w:rsidRPr="00FD2E63" w:rsidRDefault="00282460" w:rsidP="00965F5A">
            <w:pPr>
              <w:rPr>
                <w:color w:val="000000"/>
              </w:rPr>
            </w:pPr>
            <w:r w:rsidRPr="00FD2E63">
              <w:rPr>
                <w:color w:val="000000"/>
              </w:rPr>
              <w:t>k ČOV pokračuje</w:t>
            </w:r>
          </w:p>
        </w:tc>
        <w:tc>
          <w:tcPr>
            <w:tcW w:w="21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282460" w:rsidRPr="00FD2E63" w:rsidRDefault="00282460" w:rsidP="00965F5A">
            <w:pPr>
              <w:rPr>
                <w:color w:val="000000"/>
              </w:rPr>
            </w:pPr>
            <w:r>
              <w:rPr>
                <w:color w:val="000000"/>
              </w:rPr>
              <w:t>50</w:t>
            </w:r>
            <w:r w:rsidRPr="00FD2E63">
              <w:rPr>
                <w:color w:val="000000"/>
              </w:rPr>
              <w:t xml:space="preserve"> l/s</w:t>
            </w:r>
          </w:p>
        </w:tc>
      </w:tr>
      <w:tr w:rsidR="00282460" w:rsidTr="00965F5A">
        <w:trPr>
          <w:trHeight w:val="300"/>
        </w:trPr>
        <w:tc>
          <w:tcPr>
            <w:tcW w:w="32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282460" w:rsidRPr="00FD2E63" w:rsidRDefault="00282460" w:rsidP="00965F5A">
            <w:pPr>
              <w:rPr>
                <w:color w:val="000000"/>
              </w:rPr>
            </w:pPr>
            <w:r w:rsidRPr="00FD2E63">
              <w:rPr>
                <w:color w:val="000000"/>
              </w:rPr>
              <w:t>odlehčení do dešťové</w:t>
            </w:r>
          </w:p>
        </w:tc>
        <w:tc>
          <w:tcPr>
            <w:tcW w:w="21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282460" w:rsidRPr="00FD2E63" w:rsidRDefault="00282460" w:rsidP="00965F5A">
            <w:pPr>
              <w:rPr>
                <w:color w:val="000000"/>
              </w:rPr>
            </w:pPr>
            <w:r>
              <w:rPr>
                <w:color w:val="000000"/>
              </w:rPr>
              <w:t>430</w:t>
            </w:r>
            <w:r w:rsidRPr="00FD2E63">
              <w:rPr>
                <w:color w:val="000000"/>
              </w:rPr>
              <w:t xml:space="preserve"> l/s</w:t>
            </w:r>
          </w:p>
        </w:tc>
      </w:tr>
    </w:tbl>
    <w:p w:rsidR="00282460" w:rsidRPr="003540B3" w:rsidRDefault="00282460" w:rsidP="00EB483F">
      <w:pPr>
        <w:widowControl/>
        <w:ind w:left="720" w:firstLine="720"/>
        <w:rPr>
          <w:color w:val="000000"/>
        </w:rPr>
      </w:pPr>
    </w:p>
    <w:p w:rsidR="00EB483F" w:rsidRPr="006B4918" w:rsidRDefault="00EB483F" w:rsidP="00EB483F">
      <w:pPr>
        <w:pStyle w:val="Style1"/>
        <w:adjustRightInd/>
        <w:rPr>
          <w:rFonts w:ascii="Arial" w:hAnsi="Arial"/>
          <w:b/>
          <w:lang w:val="cs-CZ"/>
        </w:rPr>
      </w:pPr>
      <w:r w:rsidRPr="006B4918">
        <w:rPr>
          <w:rFonts w:ascii="Arial" w:hAnsi="Arial"/>
          <w:b/>
          <w:lang w:val="cs-CZ"/>
        </w:rPr>
        <w:t>IO 300</w:t>
      </w:r>
      <w:r w:rsidRPr="006B4918">
        <w:rPr>
          <w:rFonts w:ascii="Arial" w:hAnsi="Arial"/>
          <w:b/>
          <w:lang w:val="cs-CZ"/>
        </w:rPr>
        <w:tab/>
      </w:r>
      <w:r>
        <w:rPr>
          <w:rFonts w:ascii="Arial" w:hAnsi="Arial"/>
          <w:b/>
          <w:lang w:val="cs-CZ"/>
        </w:rPr>
        <w:t>Vodohospodářské objekty</w:t>
      </w:r>
    </w:p>
    <w:p w:rsidR="003848F1" w:rsidRPr="002E4307" w:rsidRDefault="003848F1" w:rsidP="003848F1">
      <w:pPr>
        <w:pStyle w:val="Style1"/>
        <w:tabs>
          <w:tab w:val="left" w:pos="4536"/>
        </w:tabs>
        <w:adjustRightInd/>
        <w:spacing w:before="120"/>
        <w:rPr>
          <w:rFonts w:ascii="Arial" w:hAnsi="Arial"/>
          <w:lang w:val="cs-CZ"/>
        </w:rPr>
      </w:pPr>
      <w:r w:rsidRPr="002E4307">
        <w:rPr>
          <w:rFonts w:ascii="Arial" w:hAnsi="Arial"/>
          <w:lang w:val="cs-CZ"/>
        </w:rPr>
        <w:t xml:space="preserve">IO 301 Kanalizace </w:t>
      </w:r>
      <w:r>
        <w:rPr>
          <w:rFonts w:ascii="Arial" w:hAnsi="Arial"/>
          <w:lang w:val="cs-CZ"/>
        </w:rPr>
        <w:t>splašková-stoka DN300 KAM</w:t>
      </w:r>
      <w:r w:rsidRPr="002E4307">
        <w:rPr>
          <w:rFonts w:ascii="Arial" w:hAnsi="Arial"/>
          <w:lang w:val="cs-CZ"/>
        </w:rPr>
        <w:tab/>
      </w:r>
      <w:r>
        <w:rPr>
          <w:rFonts w:ascii="Arial" w:hAnsi="Arial"/>
          <w:lang w:val="cs-CZ"/>
        </w:rPr>
        <w:tab/>
      </w:r>
      <w:r>
        <w:rPr>
          <w:rFonts w:ascii="Arial" w:hAnsi="Arial"/>
          <w:lang w:val="cs-CZ"/>
        </w:rPr>
        <w:tab/>
      </w:r>
      <w:r>
        <w:rPr>
          <w:rFonts w:ascii="Arial" w:hAnsi="Arial"/>
          <w:lang w:val="cs-CZ"/>
        </w:rPr>
        <w:tab/>
      </w:r>
      <w:r>
        <w:rPr>
          <w:rFonts w:ascii="Arial" w:hAnsi="Arial"/>
          <w:lang w:val="cs-CZ"/>
        </w:rPr>
        <w:tab/>
        <w:t>145 m</w:t>
      </w:r>
    </w:p>
    <w:p w:rsidR="003848F1" w:rsidRPr="002E4307" w:rsidRDefault="003848F1" w:rsidP="003848F1">
      <w:pPr>
        <w:pStyle w:val="Style1"/>
        <w:tabs>
          <w:tab w:val="left" w:pos="4820"/>
        </w:tabs>
        <w:adjustRightInd/>
        <w:rPr>
          <w:rFonts w:ascii="Arial" w:hAnsi="Arial"/>
          <w:lang w:val="cs-CZ"/>
        </w:rPr>
      </w:pPr>
      <w:r w:rsidRPr="002E4307">
        <w:rPr>
          <w:rFonts w:ascii="Arial" w:hAnsi="Arial"/>
          <w:lang w:val="cs-CZ"/>
        </w:rPr>
        <w:t>IO 3</w:t>
      </w:r>
      <w:r>
        <w:rPr>
          <w:rFonts w:ascii="Arial" w:hAnsi="Arial"/>
          <w:lang w:val="cs-CZ"/>
        </w:rPr>
        <w:t>11</w:t>
      </w:r>
      <w:r w:rsidRPr="002E4307">
        <w:rPr>
          <w:rFonts w:ascii="Arial" w:hAnsi="Arial"/>
          <w:lang w:val="cs-CZ"/>
        </w:rPr>
        <w:t xml:space="preserve"> </w:t>
      </w:r>
      <w:r>
        <w:rPr>
          <w:rFonts w:ascii="Arial" w:hAnsi="Arial"/>
          <w:lang w:val="cs-CZ"/>
        </w:rPr>
        <w:t>Dešťová kanalizace - stoka</w:t>
      </w:r>
      <w:r w:rsidRPr="002E4307">
        <w:rPr>
          <w:rFonts w:ascii="Arial" w:hAnsi="Arial"/>
          <w:lang w:val="cs-CZ"/>
        </w:rPr>
        <w:t xml:space="preserve"> </w:t>
      </w:r>
      <w:r w:rsidR="006863B9">
        <w:rPr>
          <w:rFonts w:ascii="Arial" w:hAnsi="Arial"/>
          <w:lang w:val="cs-CZ"/>
        </w:rPr>
        <w:t>DN500 BEO</w:t>
      </w:r>
      <w:r w:rsidR="007A075B">
        <w:rPr>
          <w:rFonts w:ascii="Arial" w:hAnsi="Arial"/>
          <w:lang w:val="cs-CZ"/>
        </w:rPr>
        <w:t>, DN 600 BEO</w:t>
      </w:r>
      <w:r>
        <w:rPr>
          <w:rFonts w:ascii="Arial" w:hAnsi="Arial"/>
          <w:lang w:val="cs-CZ"/>
        </w:rPr>
        <w:tab/>
      </w:r>
      <w:r>
        <w:rPr>
          <w:rFonts w:ascii="Arial" w:hAnsi="Arial"/>
          <w:lang w:val="cs-CZ"/>
        </w:rPr>
        <w:tab/>
      </w:r>
      <w:r>
        <w:rPr>
          <w:rFonts w:ascii="Arial" w:hAnsi="Arial"/>
          <w:lang w:val="cs-CZ"/>
        </w:rPr>
        <w:tab/>
        <w:t>13</w:t>
      </w:r>
      <w:r w:rsidR="005A4D6D">
        <w:rPr>
          <w:rFonts w:ascii="Arial" w:hAnsi="Arial"/>
          <w:lang w:val="cs-CZ"/>
        </w:rPr>
        <w:t>8</w:t>
      </w:r>
      <w:r>
        <w:rPr>
          <w:rFonts w:ascii="Arial" w:hAnsi="Arial"/>
          <w:lang w:val="cs-CZ"/>
        </w:rPr>
        <w:t>,</w:t>
      </w:r>
      <w:r w:rsidR="005A4D6D">
        <w:rPr>
          <w:rFonts w:ascii="Arial" w:hAnsi="Arial"/>
          <w:lang w:val="cs-CZ"/>
        </w:rPr>
        <w:t>97</w:t>
      </w:r>
      <w:r>
        <w:rPr>
          <w:rFonts w:ascii="Arial" w:hAnsi="Arial"/>
          <w:lang w:val="cs-CZ"/>
        </w:rPr>
        <w:t xml:space="preserve"> m</w:t>
      </w:r>
    </w:p>
    <w:p w:rsidR="003848F1" w:rsidRDefault="003848F1" w:rsidP="003848F1">
      <w:pPr>
        <w:pStyle w:val="Style1"/>
        <w:adjustRightInd/>
        <w:rPr>
          <w:rFonts w:ascii="Arial" w:hAnsi="Arial"/>
          <w:lang w:val="cs-CZ"/>
        </w:rPr>
      </w:pPr>
      <w:r w:rsidRPr="002E4307">
        <w:rPr>
          <w:rFonts w:ascii="Arial" w:hAnsi="Arial"/>
          <w:lang w:val="cs-CZ"/>
        </w:rPr>
        <w:t>IO 3</w:t>
      </w:r>
      <w:r>
        <w:rPr>
          <w:rFonts w:ascii="Arial" w:hAnsi="Arial"/>
          <w:lang w:val="cs-CZ"/>
        </w:rPr>
        <w:t>21</w:t>
      </w:r>
      <w:r w:rsidRPr="002E4307">
        <w:rPr>
          <w:rFonts w:ascii="Arial" w:hAnsi="Arial"/>
          <w:lang w:val="cs-CZ"/>
        </w:rPr>
        <w:t xml:space="preserve"> Od</w:t>
      </w:r>
      <w:r>
        <w:rPr>
          <w:rFonts w:ascii="Arial" w:hAnsi="Arial"/>
          <w:lang w:val="cs-CZ"/>
        </w:rPr>
        <w:t>lehčovací komora – dimenzována na stávající ředící poměr</w:t>
      </w:r>
      <w:r>
        <w:rPr>
          <w:rFonts w:ascii="Arial" w:hAnsi="Arial"/>
          <w:lang w:val="cs-CZ"/>
        </w:rPr>
        <w:tab/>
      </w:r>
      <w:r>
        <w:rPr>
          <w:rFonts w:ascii="Arial" w:hAnsi="Arial"/>
          <w:lang w:val="cs-CZ"/>
        </w:rPr>
        <w:tab/>
        <w:t>1:12</w:t>
      </w:r>
    </w:p>
    <w:p w:rsidR="003848F1" w:rsidRPr="002B6349" w:rsidRDefault="003848F1" w:rsidP="003848F1">
      <w:pPr>
        <w:pStyle w:val="Style1"/>
        <w:adjustRightInd/>
        <w:rPr>
          <w:rFonts w:ascii="Arial" w:hAnsi="Arial"/>
          <w:lang w:val="cs-CZ"/>
        </w:rPr>
      </w:pPr>
      <w:r>
        <w:rPr>
          <w:rFonts w:ascii="Arial" w:hAnsi="Arial"/>
          <w:lang w:val="cs-CZ"/>
        </w:rPr>
        <w:tab/>
        <w:t>DN600 BEO</w:t>
      </w:r>
      <w:r>
        <w:rPr>
          <w:rFonts w:ascii="Arial" w:hAnsi="Arial"/>
          <w:lang w:val="cs-CZ"/>
        </w:rPr>
        <w:tab/>
      </w:r>
      <w:r>
        <w:rPr>
          <w:rFonts w:ascii="Arial" w:hAnsi="Arial"/>
          <w:lang w:val="cs-CZ"/>
        </w:rPr>
        <w:tab/>
      </w:r>
      <w:r>
        <w:rPr>
          <w:rFonts w:ascii="Arial" w:hAnsi="Arial"/>
          <w:lang w:val="cs-CZ"/>
        </w:rPr>
        <w:tab/>
      </w:r>
      <w:r>
        <w:rPr>
          <w:rFonts w:ascii="Arial" w:hAnsi="Arial"/>
          <w:lang w:val="cs-CZ"/>
        </w:rPr>
        <w:tab/>
      </w:r>
      <w:r>
        <w:rPr>
          <w:rFonts w:ascii="Arial" w:hAnsi="Arial"/>
          <w:lang w:val="cs-CZ"/>
        </w:rPr>
        <w:tab/>
      </w:r>
      <w:r>
        <w:rPr>
          <w:rFonts w:ascii="Arial" w:hAnsi="Arial"/>
          <w:lang w:val="cs-CZ"/>
        </w:rPr>
        <w:tab/>
      </w:r>
      <w:r>
        <w:rPr>
          <w:rFonts w:ascii="Arial" w:hAnsi="Arial"/>
          <w:lang w:val="cs-CZ"/>
        </w:rPr>
        <w:tab/>
      </w:r>
      <w:r>
        <w:rPr>
          <w:rFonts w:ascii="Arial" w:hAnsi="Arial"/>
          <w:lang w:val="cs-CZ"/>
        </w:rPr>
        <w:tab/>
        <w:t>8,69 m</w:t>
      </w:r>
    </w:p>
    <w:p w:rsidR="00EB483F" w:rsidRDefault="00EB483F" w:rsidP="00EB483F">
      <w:pPr>
        <w:tabs>
          <w:tab w:val="left" w:pos="2835"/>
        </w:tabs>
      </w:pPr>
    </w:p>
    <w:p w:rsidR="00EB483F" w:rsidRPr="00555B9F" w:rsidRDefault="00EB483F" w:rsidP="00EB483F">
      <w:pPr>
        <w:pStyle w:val="Style2"/>
        <w:spacing w:line="240" w:lineRule="auto"/>
        <w:ind w:left="851" w:hanging="851"/>
        <w:jc w:val="both"/>
        <w:rPr>
          <w:rStyle w:val="CharacterStyle1"/>
          <w:rFonts w:ascii="Arial" w:hAnsi="Arial"/>
          <w:b/>
          <w:sz w:val="20"/>
          <w:szCs w:val="20"/>
          <w:lang w:val="cs-CZ"/>
        </w:rPr>
      </w:pPr>
      <w:r>
        <w:rPr>
          <w:rStyle w:val="CharacterStyle1"/>
          <w:rFonts w:ascii="Arial" w:hAnsi="Arial"/>
          <w:b/>
          <w:spacing w:val="-3"/>
          <w:sz w:val="20"/>
          <w:szCs w:val="20"/>
          <w:lang w:val="cs-CZ"/>
        </w:rPr>
        <w:t>h</w:t>
      </w:r>
      <w:r w:rsidRPr="00555B9F">
        <w:rPr>
          <w:rStyle w:val="CharacterStyle1"/>
          <w:rFonts w:ascii="Arial" w:hAnsi="Arial"/>
          <w:b/>
          <w:spacing w:val="-3"/>
          <w:sz w:val="20"/>
          <w:szCs w:val="20"/>
          <w:lang w:val="cs-CZ"/>
        </w:rPr>
        <w:t>)</w:t>
      </w:r>
      <w:r w:rsidRPr="00555B9F">
        <w:rPr>
          <w:rStyle w:val="CharacterStyle1"/>
          <w:rFonts w:ascii="Arial" w:hAnsi="Arial"/>
          <w:b/>
          <w:spacing w:val="-3"/>
          <w:sz w:val="20"/>
          <w:szCs w:val="20"/>
          <w:lang w:val="cs-CZ"/>
        </w:rPr>
        <w:tab/>
        <w:t xml:space="preserve">základní bilance stavby (potřeby a spotřeby médií a hmot, hospodaření s dešťovou </w:t>
      </w:r>
      <w:r w:rsidRPr="00555B9F">
        <w:rPr>
          <w:rStyle w:val="CharacterStyle1"/>
          <w:rFonts w:ascii="Arial" w:hAnsi="Arial"/>
          <w:b/>
          <w:sz w:val="20"/>
          <w:szCs w:val="20"/>
          <w:lang w:val="cs-CZ"/>
        </w:rPr>
        <w:t>vodou, celkové produkované množství a druhy odpadů a emisí apod.)</w:t>
      </w:r>
    </w:p>
    <w:p w:rsidR="003848F1" w:rsidRDefault="003848F1" w:rsidP="00EB483F">
      <w:pPr>
        <w:pStyle w:val="Style1"/>
        <w:adjustRightInd/>
        <w:rPr>
          <w:rFonts w:ascii="Arial" w:hAnsi="Arial"/>
          <w:b/>
          <w:lang w:val="cs-CZ"/>
        </w:rPr>
      </w:pPr>
    </w:p>
    <w:p w:rsidR="00EB483F" w:rsidRPr="004E14DD" w:rsidRDefault="00EB483F" w:rsidP="00EB483F">
      <w:pPr>
        <w:pStyle w:val="Style1"/>
        <w:adjustRightInd/>
        <w:rPr>
          <w:rFonts w:ascii="Arial" w:hAnsi="Arial"/>
          <w:b/>
          <w:lang w:val="cs-CZ"/>
        </w:rPr>
      </w:pPr>
      <w:r w:rsidRPr="004E14DD">
        <w:rPr>
          <w:rFonts w:ascii="Arial" w:hAnsi="Arial"/>
          <w:b/>
          <w:lang w:val="cs-CZ"/>
        </w:rPr>
        <w:t>Kanalizace dešťová</w:t>
      </w:r>
    </w:p>
    <w:p w:rsidR="00EB483F" w:rsidRDefault="00EB483F" w:rsidP="00EB483F">
      <w:pPr>
        <w:pStyle w:val="Style1"/>
        <w:tabs>
          <w:tab w:val="left" w:pos="0"/>
        </w:tabs>
        <w:spacing w:before="120"/>
        <w:jc w:val="both"/>
        <w:rPr>
          <w:rStyle w:val="Standardnpsmoodstavce1"/>
          <w:rFonts w:ascii="Arial" w:hAnsi="Arial"/>
          <w:lang w:val="cs-CZ"/>
        </w:rPr>
      </w:pPr>
      <w:r w:rsidRPr="004E14DD">
        <w:rPr>
          <w:rStyle w:val="Standardnpsmoodstavce1"/>
          <w:rFonts w:ascii="Arial" w:hAnsi="Arial"/>
          <w:lang w:val="cs-CZ"/>
        </w:rPr>
        <w:t>Stávající odtokové parametry v dané oblasti zůstanou zachovány stávající, pouze dojde k napojení dvou nových dešťových svodů z objektů Jana Broskvy č.o. 8 a 10.</w:t>
      </w:r>
    </w:p>
    <w:p w:rsidR="0095245F" w:rsidRDefault="0095245F" w:rsidP="00EB483F">
      <w:pPr>
        <w:pStyle w:val="Style1"/>
        <w:tabs>
          <w:tab w:val="left" w:pos="0"/>
        </w:tabs>
        <w:spacing w:before="120"/>
        <w:jc w:val="both"/>
        <w:rPr>
          <w:rStyle w:val="Standardnpsmoodstavce1"/>
          <w:rFonts w:ascii="Arial" w:hAnsi="Arial"/>
          <w:lang w:val="cs-CZ"/>
        </w:rPr>
      </w:pPr>
    </w:p>
    <w:p w:rsidR="007A075B" w:rsidRPr="004E14DD" w:rsidRDefault="007A075B" w:rsidP="00EB483F">
      <w:pPr>
        <w:pStyle w:val="Style1"/>
        <w:tabs>
          <w:tab w:val="left" w:pos="0"/>
        </w:tabs>
        <w:spacing w:before="120"/>
        <w:jc w:val="both"/>
        <w:rPr>
          <w:rStyle w:val="Standardnpsmoodstavce1"/>
          <w:rFonts w:ascii="Arial" w:hAnsi="Arial"/>
          <w:lang w:val="cs-CZ"/>
        </w:rPr>
      </w:pPr>
    </w:p>
    <w:p w:rsidR="00EB483F" w:rsidRPr="00671309" w:rsidRDefault="00EB483F" w:rsidP="00EB483F">
      <w:pPr>
        <w:spacing w:before="120"/>
        <w:jc w:val="both"/>
        <w:rPr>
          <w:b/>
        </w:rPr>
      </w:pPr>
      <w:r w:rsidRPr="00671309">
        <w:rPr>
          <w:b/>
        </w:rPr>
        <w:lastRenderedPageBreak/>
        <w:t>Navýšené množství dešťových vod</w:t>
      </w:r>
    </w:p>
    <w:p w:rsidR="00EB483F" w:rsidRPr="00671309" w:rsidRDefault="00EB483F" w:rsidP="00EB483F">
      <w:pPr>
        <w:spacing w:before="120"/>
        <w:jc w:val="both"/>
        <w:rPr>
          <w:b/>
        </w:rPr>
      </w:pPr>
      <w:r w:rsidRPr="00671309">
        <w:rPr>
          <w:b/>
        </w:rPr>
        <w:tab/>
      </w:r>
      <w:r w:rsidRPr="00671309">
        <w:rPr>
          <w:b/>
        </w:rPr>
        <w:tab/>
      </w:r>
      <w:r w:rsidRPr="00671309">
        <w:rPr>
          <w:b/>
        </w:rPr>
        <w:tab/>
        <w:t>Odvodňované</w:t>
      </w:r>
      <w:r w:rsidRPr="00671309">
        <w:rPr>
          <w:b/>
        </w:rPr>
        <w:tab/>
      </w:r>
      <w:r w:rsidRPr="00671309">
        <w:rPr>
          <w:b/>
        </w:rPr>
        <w:tab/>
        <w:t>Odtokový</w:t>
      </w:r>
      <w:r w:rsidRPr="00671309">
        <w:rPr>
          <w:b/>
        </w:rPr>
        <w:tab/>
        <w:t>Intenzita deště</w:t>
      </w:r>
      <w:r w:rsidRPr="00671309">
        <w:rPr>
          <w:b/>
        </w:rPr>
        <w:tab/>
      </w:r>
      <w:r w:rsidRPr="00671309">
        <w:rPr>
          <w:b/>
        </w:rPr>
        <w:tab/>
        <w:t>Množství</w:t>
      </w:r>
    </w:p>
    <w:p w:rsidR="00EB483F" w:rsidRPr="00671309" w:rsidRDefault="00EB483F" w:rsidP="00EB483F">
      <w:pPr>
        <w:jc w:val="both"/>
        <w:rPr>
          <w:b/>
        </w:rPr>
      </w:pPr>
      <w:r w:rsidRPr="00671309">
        <w:rPr>
          <w:b/>
        </w:rPr>
        <w:tab/>
      </w:r>
      <w:r w:rsidRPr="00671309">
        <w:rPr>
          <w:b/>
        </w:rPr>
        <w:tab/>
      </w:r>
      <w:r w:rsidRPr="00671309">
        <w:rPr>
          <w:b/>
        </w:rPr>
        <w:tab/>
        <w:t>plochy</w:t>
      </w:r>
      <w:r w:rsidRPr="00671309">
        <w:rPr>
          <w:b/>
        </w:rPr>
        <w:tab/>
      </w:r>
      <w:r w:rsidRPr="00671309">
        <w:rPr>
          <w:b/>
        </w:rPr>
        <w:tab/>
      </w:r>
      <w:r w:rsidRPr="00671309">
        <w:rPr>
          <w:b/>
        </w:rPr>
        <w:tab/>
        <w:t>součinitel</w:t>
      </w:r>
      <w:r w:rsidRPr="00671309">
        <w:rPr>
          <w:b/>
        </w:rPr>
        <w:tab/>
      </w:r>
      <w:r w:rsidRPr="00671309">
        <w:rPr>
          <w:b/>
        </w:rPr>
        <w:tab/>
      </w:r>
      <w:r w:rsidRPr="00671309">
        <w:rPr>
          <w:b/>
        </w:rPr>
        <w:tab/>
      </w:r>
      <w:r w:rsidRPr="00671309">
        <w:rPr>
          <w:b/>
        </w:rPr>
        <w:tab/>
        <w:t xml:space="preserve">dešť. vod </w:t>
      </w:r>
    </w:p>
    <w:p w:rsidR="00EB483F" w:rsidRPr="00671309" w:rsidRDefault="00EB483F" w:rsidP="00EB483F">
      <w:pPr>
        <w:jc w:val="both"/>
        <w:rPr>
          <w:b/>
        </w:rPr>
      </w:pPr>
      <w:r w:rsidRPr="00671309">
        <w:rPr>
          <w:b/>
        </w:rPr>
        <w:tab/>
      </w:r>
      <w:r w:rsidRPr="00671309">
        <w:rPr>
          <w:b/>
        </w:rPr>
        <w:tab/>
      </w:r>
      <w:r w:rsidRPr="00671309">
        <w:rPr>
          <w:b/>
        </w:rPr>
        <w:tab/>
        <w:t>(m</w:t>
      </w:r>
      <w:r w:rsidRPr="00671309">
        <w:rPr>
          <w:b/>
          <w:vertAlign w:val="superscript"/>
        </w:rPr>
        <w:t>2</w:t>
      </w:r>
      <w:r w:rsidRPr="00671309">
        <w:rPr>
          <w:b/>
        </w:rPr>
        <w:t>)</w:t>
      </w:r>
      <w:r w:rsidRPr="00671309">
        <w:rPr>
          <w:b/>
        </w:rPr>
        <w:tab/>
      </w:r>
      <w:r w:rsidRPr="00671309">
        <w:rPr>
          <w:b/>
        </w:rPr>
        <w:tab/>
      </w:r>
      <w:r w:rsidRPr="00671309">
        <w:rPr>
          <w:b/>
        </w:rPr>
        <w:tab/>
      </w:r>
      <w:r w:rsidRPr="00671309">
        <w:rPr>
          <w:b/>
        </w:rPr>
        <w:tab/>
      </w:r>
      <w:r w:rsidRPr="00671309">
        <w:rPr>
          <w:b/>
        </w:rPr>
        <w:tab/>
        <w:t>(l/s*m</w:t>
      </w:r>
      <w:r w:rsidRPr="00671309">
        <w:rPr>
          <w:b/>
          <w:vertAlign w:val="superscript"/>
        </w:rPr>
        <w:t>2</w:t>
      </w:r>
      <w:r w:rsidRPr="00671309">
        <w:rPr>
          <w:b/>
        </w:rPr>
        <w:t>)</w:t>
      </w:r>
      <w:r w:rsidRPr="00671309">
        <w:rPr>
          <w:b/>
        </w:rPr>
        <w:tab/>
      </w:r>
      <w:r w:rsidRPr="00671309">
        <w:rPr>
          <w:b/>
        </w:rPr>
        <w:tab/>
      </w:r>
      <w:r w:rsidRPr="00671309">
        <w:rPr>
          <w:b/>
        </w:rPr>
        <w:tab/>
        <w:t>(l/s)</w:t>
      </w:r>
    </w:p>
    <w:p w:rsidR="00EB483F" w:rsidRPr="00671309" w:rsidRDefault="00EB483F" w:rsidP="00EB483F">
      <w:pPr>
        <w:spacing w:before="120"/>
      </w:pPr>
      <w:r w:rsidRPr="00671309">
        <w:t>Jana Broskvy 8</w:t>
      </w:r>
      <w:r w:rsidRPr="00671309">
        <w:tab/>
      </w:r>
      <w:r w:rsidRPr="00671309">
        <w:tab/>
      </w:r>
      <w:r w:rsidRPr="00671309">
        <w:tab/>
        <w:t>50</w:t>
      </w:r>
      <w:r w:rsidRPr="00671309">
        <w:tab/>
      </w:r>
      <w:r w:rsidRPr="00671309">
        <w:tab/>
        <w:t>1,0</w:t>
      </w:r>
      <w:r w:rsidRPr="00671309">
        <w:rPr>
          <w:vertAlign w:val="superscript"/>
        </w:rPr>
        <w:tab/>
      </w:r>
      <w:r w:rsidRPr="00671309">
        <w:rPr>
          <w:vertAlign w:val="superscript"/>
        </w:rPr>
        <w:tab/>
      </w:r>
      <w:r w:rsidRPr="00671309">
        <w:t>0,0161</w:t>
      </w:r>
      <w:r w:rsidRPr="00671309">
        <w:tab/>
      </w:r>
      <w:r w:rsidRPr="00671309">
        <w:tab/>
      </w:r>
      <w:r w:rsidRPr="00671309">
        <w:tab/>
        <w:t>0,805 l/s</w:t>
      </w:r>
    </w:p>
    <w:p w:rsidR="00EB483F" w:rsidRPr="00671309" w:rsidRDefault="00EB483F" w:rsidP="00EB483F">
      <w:r w:rsidRPr="00671309">
        <w:t>Jana Broskvy 10</w:t>
      </w:r>
      <w:r w:rsidRPr="00671309">
        <w:tab/>
      </w:r>
      <w:r w:rsidRPr="00671309">
        <w:tab/>
        <w:t>45</w:t>
      </w:r>
      <w:r w:rsidRPr="00671309">
        <w:tab/>
      </w:r>
      <w:r w:rsidRPr="00671309">
        <w:tab/>
        <w:t>1,0</w:t>
      </w:r>
      <w:r w:rsidRPr="00671309">
        <w:tab/>
      </w:r>
      <w:r w:rsidRPr="00671309">
        <w:tab/>
        <w:t>0,0161</w:t>
      </w:r>
      <w:r w:rsidRPr="00671309">
        <w:tab/>
      </w:r>
      <w:r w:rsidRPr="00671309">
        <w:tab/>
      </w:r>
      <w:r w:rsidRPr="00671309">
        <w:tab/>
        <w:t>0,725 l/s</w:t>
      </w:r>
    </w:p>
    <w:p w:rsidR="00EB483F" w:rsidRPr="00671309" w:rsidRDefault="00EB483F" w:rsidP="00EB483F">
      <w:r w:rsidRPr="00671309">
        <w:t>---------------------------------------------------------------------------------------------------------------------------------</w:t>
      </w:r>
    </w:p>
    <w:p w:rsidR="00EB483F" w:rsidRDefault="00EB483F" w:rsidP="00EB483F">
      <w:pPr>
        <w:rPr>
          <w:b/>
          <w:bCs/>
        </w:rPr>
      </w:pPr>
      <w:r w:rsidRPr="00671309">
        <w:t>Množství dešťových vod</w:t>
      </w:r>
      <w:r w:rsidRPr="00671309">
        <w:tab/>
        <w:t>95 m</w:t>
      </w:r>
      <w:r w:rsidRPr="00671309">
        <w:rPr>
          <w:vertAlign w:val="superscript"/>
        </w:rPr>
        <w:t>2</w:t>
      </w:r>
      <w:r w:rsidRPr="00671309">
        <w:rPr>
          <w:b/>
          <w:bCs/>
        </w:rPr>
        <w:tab/>
      </w:r>
      <w:r w:rsidRPr="00671309">
        <w:rPr>
          <w:b/>
          <w:bCs/>
        </w:rPr>
        <w:tab/>
        <w:t>1,0</w:t>
      </w:r>
      <w:r w:rsidRPr="00671309">
        <w:rPr>
          <w:b/>
          <w:bCs/>
        </w:rPr>
        <w:tab/>
      </w:r>
      <w:r w:rsidRPr="00671309">
        <w:rPr>
          <w:b/>
          <w:bCs/>
        </w:rPr>
        <w:tab/>
        <w:t>0,0161</w:t>
      </w:r>
      <w:r w:rsidRPr="00671309">
        <w:rPr>
          <w:b/>
          <w:bCs/>
        </w:rPr>
        <w:tab/>
      </w:r>
      <w:r w:rsidRPr="00671309">
        <w:rPr>
          <w:b/>
          <w:bCs/>
        </w:rPr>
        <w:tab/>
      </w:r>
      <w:r w:rsidRPr="00671309">
        <w:rPr>
          <w:b/>
          <w:bCs/>
        </w:rPr>
        <w:tab/>
        <w:t>1,53 l/s</w:t>
      </w:r>
    </w:p>
    <w:p w:rsidR="003848F1" w:rsidRDefault="003848F1" w:rsidP="00EB483F">
      <w:pPr>
        <w:rPr>
          <w:b/>
          <w:bCs/>
        </w:rPr>
      </w:pPr>
    </w:p>
    <w:p w:rsidR="00EB483F" w:rsidRPr="00357FF5" w:rsidRDefault="00EB483F" w:rsidP="00EB483F">
      <w:pPr>
        <w:pStyle w:val="Nadpis1"/>
        <w:rPr>
          <w:sz w:val="20"/>
          <w:szCs w:val="20"/>
        </w:rPr>
      </w:pPr>
      <w:r>
        <w:rPr>
          <w:sz w:val="20"/>
          <w:szCs w:val="20"/>
        </w:rPr>
        <w:t>Kanalizace splašková</w:t>
      </w:r>
    </w:p>
    <w:p w:rsidR="00EB483F" w:rsidRDefault="00EB483F" w:rsidP="00EB483F">
      <w:pPr>
        <w:spacing w:before="120"/>
        <w:jc w:val="both"/>
      </w:pPr>
      <w:r w:rsidRPr="00671309">
        <w:t>Stávající odtokové parametry v dané oblasti zůstanou zachovány</w:t>
      </w:r>
      <w:r>
        <w:t xml:space="preserve"> stávající</w:t>
      </w:r>
      <w:r w:rsidRPr="00671309">
        <w:t>, pouze dojde k</w:t>
      </w:r>
      <w:r>
        <w:t xml:space="preserve"> vyvedení kanalizačních přípojek pro 4x RD. </w:t>
      </w:r>
    </w:p>
    <w:p w:rsidR="00EB483F" w:rsidRPr="00671309" w:rsidRDefault="00EB483F" w:rsidP="00EB483F">
      <w:pPr>
        <w:spacing w:before="120"/>
        <w:jc w:val="both"/>
        <w:rPr>
          <w:b/>
        </w:rPr>
      </w:pPr>
      <w:r w:rsidRPr="00671309">
        <w:rPr>
          <w:b/>
        </w:rPr>
        <w:t xml:space="preserve">Navýšené množství </w:t>
      </w:r>
      <w:r>
        <w:rPr>
          <w:b/>
        </w:rPr>
        <w:t>splaško</w:t>
      </w:r>
      <w:r w:rsidRPr="00671309">
        <w:rPr>
          <w:b/>
        </w:rPr>
        <w:t>vých vod</w:t>
      </w:r>
    </w:p>
    <w:p w:rsidR="00EB483F" w:rsidRDefault="00EB483F" w:rsidP="00EB483F">
      <w:pPr>
        <w:jc w:val="both"/>
      </w:pPr>
    </w:p>
    <w:p w:rsidR="00EB483F" w:rsidRPr="00357FF5" w:rsidRDefault="00EB483F" w:rsidP="00EB483F">
      <w:pPr>
        <w:jc w:val="both"/>
      </w:pPr>
      <w:r w:rsidRPr="00357FF5">
        <w:t>PO počet osob</w:t>
      </w:r>
      <w:r w:rsidRPr="00357FF5">
        <w:tab/>
      </w:r>
      <w:r>
        <w:t>4RD x 4 os</w:t>
      </w:r>
      <w:r w:rsidRPr="00357FF5">
        <w:tab/>
      </w:r>
      <w:r w:rsidRPr="00357FF5">
        <w:tab/>
      </w:r>
      <w:r w:rsidRPr="00357FF5">
        <w:tab/>
      </w:r>
      <w:r w:rsidRPr="00357FF5">
        <w:tab/>
      </w:r>
      <w:r w:rsidRPr="00357FF5">
        <w:tab/>
      </w:r>
      <w:r>
        <w:t>16</w:t>
      </w:r>
    </w:p>
    <w:p w:rsidR="00EB483F" w:rsidRPr="00357FF5" w:rsidRDefault="00EB483F" w:rsidP="00EB483F">
      <w:pPr>
        <w:jc w:val="both"/>
      </w:pPr>
      <w:r w:rsidRPr="00357FF5">
        <w:t xml:space="preserve">Roční potřeby dle přílohy č.12 k vyhl.č.120/2011 Sb.  </w:t>
      </w:r>
      <w:r w:rsidRPr="00357FF5">
        <w:tab/>
      </w:r>
      <w:r w:rsidRPr="00357FF5">
        <w:tab/>
        <w:t>35 m</w:t>
      </w:r>
      <w:r w:rsidRPr="00357FF5">
        <w:rPr>
          <w:vertAlign w:val="superscript"/>
        </w:rPr>
        <w:t>3</w:t>
      </w:r>
      <w:r w:rsidRPr="00357FF5">
        <w:t>/os/rok</w:t>
      </w:r>
    </w:p>
    <w:p w:rsidR="00EB483F" w:rsidRPr="00357FF5" w:rsidRDefault="00EB483F" w:rsidP="00EB483F">
      <w:pPr>
        <w:jc w:val="both"/>
      </w:pPr>
    </w:p>
    <w:p w:rsidR="00EB483F" w:rsidRPr="00357FF5" w:rsidRDefault="00EB483F" w:rsidP="00EB483F">
      <w:pPr>
        <w:jc w:val="both"/>
      </w:pPr>
      <w:r w:rsidRPr="00357FF5">
        <w:t>Q</w:t>
      </w:r>
      <w:r w:rsidRPr="00357FF5">
        <w:rPr>
          <w:vertAlign w:val="subscript"/>
        </w:rPr>
        <w:t>r</w:t>
      </w:r>
      <w:r w:rsidRPr="00357FF5">
        <w:t xml:space="preserve"> = </w:t>
      </w:r>
      <w:r>
        <w:t>16</w:t>
      </w:r>
      <w:r w:rsidRPr="00357FF5">
        <w:t xml:space="preserve"> x 35 = </w:t>
      </w:r>
      <w:r>
        <w:t>560</w:t>
      </w:r>
      <w:r w:rsidRPr="00357FF5">
        <w:t xml:space="preserve"> m</w:t>
      </w:r>
      <w:r w:rsidRPr="00357FF5">
        <w:rPr>
          <w:vertAlign w:val="superscript"/>
        </w:rPr>
        <w:t>3</w:t>
      </w:r>
      <w:r w:rsidRPr="00357FF5">
        <w:t>/rok</w:t>
      </w:r>
    </w:p>
    <w:p w:rsidR="00EB483F" w:rsidRDefault="00EB483F" w:rsidP="00EB483F">
      <w:pPr>
        <w:pStyle w:val="Style2"/>
        <w:spacing w:line="240" w:lineRule="auto"/>
        <w:ind w:left="0" w:firstLine="0"/>
        <w:rPr>
          <w:rStyle w:val="CharacterStyle1"/>
          <w:rFonts w:ascii="Arial" w:hAnsi="Arial"/>
          <w:b/>
          <w:color w:val="FF0000"/>
          <w:sz w:val="20"/>
          <w:szCs w:val="20"/>
          <w:lang w:val="cs-CZ"/>
        </w:rPr>
      </w:pPr>
    </w:p>
    <w:p w:rsidR="00EB483F" w:rsidRPr="00833452" w:rsidRDefault="00EB483F" w:rsidP="00EB483F">
      <w:pPr>
        <w:pStyle w:val="Style2"/>
        <w:spacing w:line="240" w:lineRule="auto"/>
        <w:ind w:left="0" w:firstLine="0"/>
        <w:rPr>
          <w:rStyle w:val="CharacterStyle1"/>
          <w:rFonts w:ascii="Arial" w:hAnsi="Arial"/>
          <w:b/>
          <w:sz w:val="20"/>
          <w:szCs w:val="20"/>
          <w:lang w:val="cs-CZ"/>
        </w:rPr>
      </w:pPr>
      <w:r>
        <w:rPr>
          <w:rStyle w:val="CharacterStyle1"/>
          <w:rFonts w:ascii="Arial" w:hAnsi="Arial"/>
          <w:b/>
          <w:sz w:val="20"/>
          <w:szCs w:val="20"/>
          <w:lang w:val="cs-CZ"/>
        </w:rPr>
        <w:t>i</w:t>
      </w:r>
      <w:r w:rsidRPr="00833452">
        <w:rPr>
          <w:rStyle w:val="CharacterStyle1"/>
          <w:rFonts w:ascii="Arial" w:hAnsi="Arial"/>
          <w:b/>
          <w:sz w:val="20"/>
          <w:szCs w:val="20"/>
          <w:lang w:val="cs-CZ"/>
        </w:rPr>
        <w:t>)</w:t>
      </w:r>
      <w:r w:rsidRPr="00833452">
        <w:rPr>
          <w:rStyle w:val="CharacterStyle1"/>
          <w:rFonts w:ascii="Arial" w:hAnsi="Arial"/>
          <w:b/>
          <w:sz w:val="20"/>
          <w:szCs w:val="20"/>
          <w:lang w:val="cs-CZ"/>
        </w:rPr>
        <w:tab/>
        <w:t>základní předpoklady výstavby</w:t>
      </w:r>
    </w:p>
    <w:p w:rsidR="00EB483F" w:rsidRPr="00F53FFF" w:rsidRDefault="00EB483F" w:rsidP="00EB483F">
      <w:pPr>
        <w:pStyle w:val="Style2"/>
        <w:spacing w:before="120" w:line="240" w:lineRule="auto"/>
        <w:ind w:left="0" w:firstLine="0"/>
        <w:rPr>
          <w:rStyle w:val="CharacterStyle1"/>
          <w:rFonts w:ascii="Arial" w:hAnsi="Arial"/>
          <w:sz w:val="20"/>
          <w:szCs w:val="20"/>
          <w:lang w:val="cs-CZ"/>
        </w:rPr>
      </w:pPr>
      <w:r>
        <w:rPr>
          <w:rStyle w:val="CharacterStyle1"/>
          <w:rFonts w:ascii="Arial" w:hAnsi="Arial"/>
          <w:sz w:val="20"/>
          <w:szCs w:val="20"/>
          <w:lang w:val="cs-CZ"/>
        </w:rPr>
        <w:t>Stavba bude provedena zaráz, nepředpokládá se její členění stavby.</w:t>
      </w:r>
    </w:p>
    <w:p w:rsidR="00EB483F" w:rsidRDefault="00EB483F" w:rsidP="00EB483F">
      <w:pPr>
        <w:pStyle w:val="Style2"/>
        <w:spacing w:line="240" w:lineRule="auto"/>
        <w:ind w:left="0" w:firstLine="0"/>
        <w:rPr>
          <w:rStyle w:val="CharacterStyle1"/>
          <w:rFonts w:ascii="Arial" w:hAnsi="Arial"/>
          <w:b/>
          <w:color w:val="FF0000"/>
          <w:sz w:val="20"/>
          <w:szCs w:val="20"/>
          <w:lang w:val="cs-CZ"/>
        </w:rPr>
      </w:pPr>
    </w:p>
    <w:p w:rsidR="00EB483F" w:rsidRPr="0023135D" w:rsidRDefault="00EB483F" w:rsidP="00EB483F">
      <w:pPr>
        <w:pStyle w:val="Style2"/>
        <w:spacing w:line="240" w:lineRule="auto"/>
        <w:ind w:left="0" w:firstLine="0"/>
        <w:rPr>
          <w:rStyle w:val="CharacterStyle1"/>
          <w:rFonts w:ascii="Arial" w:hAnsi="Arial"/>
          <w:b/>
          <w:sz w:val="20"/>
          <w:szCs w:val="20"/>
          <w:lang w:val="cs-CZ"/>
        </w:rPr>
      </w:pPr>
      <w:r>
        <w:rPr>
          <w:rStyle w:val="CharacterStyle1"/>
          <w:rFonts w:ascii="Arial" w:hAnsi="Arial"/>
          <w:b/>
          <w:sz w:val="20"/>
          <w:szCs w:val="20"/>
          <w:lang w:val="cs-CZ"/>
        </w:rPr>
        <w:t>j</w:t>
      </w:r>
      <w:r w:rsidRPr="0023135D">
        <w:rPr>
          <w:rStyle w:val="CharacterStyle1"/>
          <w:rFonts w:ascii="Arial" w:hAnsi="Arial"/>
          <w:b/>
          <w:sz w:val="20"/>
          <w:szCs w:val="20"/>
          <w:lang w:val="cs-CZ"/>
        </w:rPr>
        <w:t>)</w:t>
      </w:r>
      <w:r w:rsidRPr="0023135D">
        <w:rPr>
          <w:rStyle w:val="CharacterStyle1"/>
          <w:rFonts w:ascii="Arial" w:hAnsi="Arial"/>
          <w:b/>
          <w:sz w:val="20"/>
          <w:szCs w:val="20"/>
          <w:lang w:val="cs-CZ"/>
        </w:rPr>
        <w:tab/>
        <w:t>orientační náklady stavby</w:t>
      </w:r>
    </w:p>
    <w:p w:rsidR="00EB483F" w:rsidRPr="0023135D" w:rsidRDefault="00EB483F" w:rsidP="00EB483F">
      <w:pPr>
        <w:pStyle w:val="Style1"/>
        <w:adjustRightInd/>
        <w:rPr>
          <w:rFonts w:ascii="Arial" w:hAnsi="Arial"/>
          <w:b/>
          <w:bCs/>
          <w:lang w:val="cs-CZ"/>
        </w:rPr>
      </w:pPr>
    </w:p>
    <w:p w:rsidR="00EB483F" w:rsidRDefault="00EB483F" w:rsidP="00EB483F">
      <w:pPr>
        <w:pStyle w:val="Style1"/>
        <w:adjustRightInd/>
        <w:rPr>
          <w:rFonts w:ascii="Arial" w:hAnsi="Arial"/>
          <w:bCs/>
          <w:lang w:val="cs-CZ"/>
        </w:rPr>
      </w:pPr>
      <w:r w:rsidRPr="0023135D">
        <w:rPr>
          <w:rFonts w:ascii="Arial" w:hAnsi="Arial"/>
          <w:bCs/>
          <w:lang w:val="cs-CZ"/>
        </w:rPr>
        <w:t xml:space="preserve">cca </w:t>
      </w:r>
      <w:r w:rsidR="001A40DF">
        <w:rPr>
          <w:rFonts w:ascii="Arial" w:hAnsi="Arial"/>
          <w:bCs/>
          <w:lang w:val="cs-CZ"/>
        </w:rPr>
        <w:t>6</w:t>
      </w:r>
      <w:r w:rsidRPr="0023135D">
        <w:rPr>
          <w:rFonts w:ascii="Arial" w:hAnsi="Arial"/>
          <w:bCs/>
          <w:lang w:val="cs-CZ"/>
        </w:rPr>
        <w:t xml:space="preserve"> mil. Kč</w:t>
      </w:r>
    </w:p>
    <w:p w:rsidR="003848F1" w:rsidRPr="0023135D" w:rsidRDefault="003848F1" w:rsidP="00EB483F">
      <w:pPr>
        <w:pStyle w:val="Style1"/>
        <w:adjustRightInd/>
        <w:rPr>
          <w:rFonts w:ascii="Arial" w:hAnsi="Arial"/>
          <w:bCs/>
          <w:lang w:val="cs-CZ"/>
        </w:rPr>
      </w:pPr>
    </w:p>
    <w:p w:rsidR="008267D8" w:rsidRPr="001B1174" w:rsidRDefault="008267D8" w:rsidP="00984C4D">
      <w:pPr>
        <w:pStyle w:val="Style1"/>
        <w:tabs>
          <w:tab w:val="left" w:pos="0"/>
          <w:tab w:val="left" w:pos="851"/>
        </w:tabs>
        <w:adjustRightInd/>
        <w:rPr>
          <w:rFonts w:ascii="Arial" w:hAnsi="Arial"/>
          <w:b/>
          <w:sz w:val="22"/>
          <w:szCs w:val="22"/>
          <w:lang w:val="cs-CZ"/>
        </w:rPr>
      </w:pPr>
      <w:r w:rsidRPr="001B1174">
        <w:rPr>
          <w:rFonts w:ascii="Arial" w:hAnsi="Arial"/>
          <w:b/>
          <w:sz w:val="22"/>
          <w:szCs w:val="22"/>
          <w:lang w:val="cs-CZ"/>
        </w:rPr>
        <w:t xml:space="preserve">B.2.2 </w:t>
      </w:r>
      <w:r w:rsidRPr="001B1174">
        <w:rPr>
          <w:rFonts w:ascii="Arial" w:hAnsi="Arial"/>
          <w:b/>
          <w:sz w:val="22"/>
          <w:szCs w:val="22"/>
          <w:lang w:val="cs-CZ"/>
        </w:rPr>
        <w:tab/>
        <w:t>Celkové urbanistické a architektonické řešení</w:t>
      </w:r>
    </w:p>
    <w:p w:rsidR="00A2683E" w:rsidRDefault="00DA4ED6" w:rsidP="003D4D1F">
      <w:pPr>
        <w:spacing w:before="120"/>
        <w:jc w:val="both"/>
      </w:pPr>
      <w:r>
        <w:t>Kanalizační stok</w:t>
      </w:r>
      <w:r w:rsidR="003D4D1F">
        <w:t>y splaškové a dešťové kanalizace budou prováděny výkopovou metodou. Povrchy dotčených zpevněných i nezpevněných ploch budou zapraveny v rámci souběžně prováděné stavby „Opravy komunikačních ploch a parkovacího stání na ul. Jana Broskvy“.</w:t>
      </w:r>
      <w:r w:rsidR="00202107">
        <w:t xml:space="preserve"> Dotčené komunikace, které nejsou součástí opravy výše uvedené akce, budou uvedeny do původního stavu.</w:t>
      </w:r>
    </w:p>
    <w:p w:rsidR="008267D8" w:rsidRPr="00321C6F" w:rsidRDefault="008267D8" w:rsidP="00984C4D">
      <w:pPr>
        <w:pStyle w:val="Style1"/>
        <w:tabs>
          <w:tab w:val="left" w:pos="0"/>
        </w:tabs>
        <w:adjustRightInd/>
        <w:rPr>
          <w:rFonts w:ascii="Arial" w:hAnsi="Arial"/>
          <w:color w:val="FF0000"/>
          <w:lang w:val="cs-CZ"/>
        </w:rPr>
      </w:pPr>
    </w:p>
    <w:p w:rsidR="008267D8" w:rsidRPr="001B1174" w:rsidRDefault="008267D8" w:rsidP="00984C4D">
      <w:pPr>
        <w:pStyle w:val="Style1"/>
        <w:tabs>
          <w:tab w:val="left" w:pos="0"/>
          <w:tab w:val="left" w:pos="851"/>
        </w:tabs>
        <w:adjustRightInd/>
        <w:rPr>
          <w:rFonts w:ascii="Arial" w:hAnsi="Arial"/>
          <w:b/>
          <w:sz w:val="22"/>
          <w:szCs w:val="22"/>
          <w:lang w:val="cs-CZ"/>
        </w:rPr>
      </w:pPr>
      <w:r w:rsidRPr="001B1174">
        <w:rPr>
          <w:rFonts w:ascii="Arial" w:hAnsi="Arial"/>
          <w:b/>
          <w:sz w:val="22"/>
          <w:szCs w:val="22"/>
          <w:lang w:val="cs-CZ"/>
        </w:rPr>
        <w:t xml:space="preserve">B.2.3 </w:t>
      </w:r>
      <w:r w:rsidRPr="001B1174">
        <w:rPr>
          <w:rFonts w:ascii="Arial" w:hAnsi="Arial"/>
          <w:b/>
          <w:sz w:val="22"/>
          <w:szCs w:val="22"/>
          <w:lang w:val="cs-CZ"/>
        </w:rPr>
        <w:tab/>
        <w:t>Dispoziční a provozní řešení, technologie výroby</w:t>
      </w:r>
    </w:p>
    <w:p w:rsidR="003D4D1F" w:rsidRDefault="003D4D1F" w:rsidP="003D4D1F">
      <w:pPr>
        <w:spacing w:before="120"/>
        <w:jc w:val="both"/>
      </w:pPr>
      <w:r>
        <w:t>Kanalizační stoka a přípojky splaškové kanalizace budou provedeny z trub kameninových obetonovaných, vedená novou trasou v komunikaci. Nové kanalizační potrubí bude uloženo do výkopu na hutnění pískový podsyp a obetonováno.</w:t>
      </w:r>
    </w:p>
    <w:p w:rsidR="003D4D1F" w:rsidRDefault="003D4D1F" w:rsidP="003D4D1F">
      <w:pPr>
        <w:spacing w:before="120"/>
        <w:jc w:val="both"/>
      </w:pPr>
      <w:r>
        <w:t>Kanalizační stoka dešťové kanalizace bude provedena z trub betonových THB, vedená v souběhu se splaškovou kanalizací v komunikaci. Nové kanalizační potrubí bude uloženo do výkopu. Přípojky dešťové kanalizace budou provedeny z trub kameninových, uložených do výkopu na hutnění pískový podsyp a obetonováno.</w:t>
      </w:r>
    </w:p>
    <w:p w:rsidR="008267D8" w:rsidRPr="00321C6F" w:rsidRDefault="008267D8" w:rsidP="00984C4D">
      <w:pPr>
        <w:pStyle w:val="Style1"/>
        <w:tabs>
          <w:tab w:val="left" w:pos="0"/>
        </w:tabs>
        <w:adjustRightInd/>
        <w:rPr>
          <w:rFonts w:ascii="Arial" w:hAnsi="Arial"/>
          <w:b/>
          <w:color w:val="FF0000"/>
          <w:lang w:val="cs-CZ"/>
        </w:rPr>
      </w:pPr>
    </w:p>
    <w:p w:rsidR="008267D8" w:rsidRPr="00240678" w:rsidRDefault="008267D8" w:rsidP="00984C4D">
      <w:pPr>
        <w:pStyle w:val="Style1"/>
        <w:tabs>
          <w:tab w:val="left" w:pos="0"/>
          <w:tab w:val="left" w:pos="851"/>
        </w:tabs>
        <w:adjustRightInd/>
        <w:rPr>
          <w:rFonts w:ascii="Arial" w:hAnsi="Arial"/>
          <w:b/>
          <w:sz w:val="22"/>
          <w:szCs w:val="22"/>
          <w:lang w:val="cs-CZ"/>
        </w:rPr>
      </w:pPr>
      <w:r w:rsidRPr="00240678">
        <w:rPr>
          <w:rFonts w:ascii="Arial" w:hAnsi="Arial"/>
          <w:b/>
          <w:sz w:val="22"/>
          <w:szCs w:val="22"/>
          <w:lang w:val="cs-CZ"/>
        </w:rPr>
        <w:t xml:space="preserve">B.2.4 </w:t>
      </w:r>
      <w:r w:rsidRPr="00240678">
        <w:rPr>
          <w:rFonts w:ascii="Arial" w:hAnsi="Arial"/>
          <w:b/>
          <w:sz w:val="22"/>
          <w:szCs w:val="22"/>
          <w:lang w:val="cs-CZ"/>
        </w:rPr>
        <w:tab/>
        <w:t xml:space="preserve">Bezbariérové užívání stavby </w:t>
      </w:r>
    </w:p>
    <w:p w:rsidR="00BC58CA" w:rsidRPr="00CE7980" w:rsidRDefault="00CE7980" w:rsidP="00BC58CA">
      <w:pPr>
        <w:pStyle w:val="Style2"/>
        <w:spacing w:before="120" w:line="240" w:lineRule="auto"/>
        <w:ind w:left="0" w:firstLine="0"/>
        <w:jc w:val="both"/>
        <w:rPr>
          <w:rStyle w:val="CharacterStyle1"/>
          <w:rFonts w:ascii="Arial" w:hAnsi="Arial"/>
          <w:sz w:val="20"/>
          <w:szCs w:val="20"/>
          <w:lang w:val="cs-CZ"/>
        </w:rPr>
      </w:pPr>
      <w:r w:rsidRPr="00CE7980">
        <w:rPr>
          <w:rStyle w:val="CharacterStyle1"/>
          <w:rFonts w:ascii="Arial" w:hAnsi="Arial"/>
          <w:sz w:val="20"/>
          <w:szCs w:val="20"/>
          <w:lang w:val="cs-CZ"/>
        </w:rPr>
        <w:t>Přes narušené chodníky budou osazeny lávky pro pěší s pevným zábradlím. Lávky musí být široké nejméně 900 mm s výškovým rozdílem do 20 mm</w:t>
      </w:r>
      <w:r w:rsidR="00296DFC">
        <w:rPr>
          <w:rStyle w:val="CharacterStyle1"/>
          <w:rFonts w:ascii="Arial" w:hAnsi="Arial"/>
          <w:sz w:val="20"/>
          <w:szCs w:val="20"/>
          <w:lang w:val="cs-CZ"/>
        </w:rPr>
        <w:t>, sklon ramp do 12,5%</w:t>
      </w:r>
      <w:r w:rsidRPr="00CE7980">
        <w:rPr>
          <w:rStyle w:val="CharacterStyle1"/>
          <w:rFonts w:ascii="Arial" w:hAnsi="Arial"/>
          <w:sz w:val="20"/>
          <w:szCs w:val="20"/>
          <w:lang w:val="cs-CZ"/>
        </w:rPr>
        <w:t>.</w:t>
      </w:r>
    </w:p>
    <w:p w:rsidR="00202107" w:rsidRPr="00240678" w:rsidRDefault="00202107" w:rsidP="00984C4D">
      <w:pPr>
        <w:pStyle w:val="Style1"/>
        <w:tabs>
          <w:tab w:val="left" w:pos="0"/>
        </w:tabs>
        <w:adjustRightInd/>
        <w:rPr>
          <w:rFonts w:ascii="Arial" w:hAnsi="Arial"/>
          <w:lang w:val="cs-CZ"/>
        </w:rPr>
      </w:pPr>
    </w:p>
    <w:p w:rsidR="008267D8" w:rsidRPr="00240678" w:rsidRDefault="008267D8" w:rsidP="00984C4D">
      <w:pPr>
        <w:pStyle w:val="Style1"/>
        <w:tabs>
          <w:tab w:val="left" w:pos="0"/>
          <w:tab w:val="left" w:pos="851"/>
        </w:tabs>
        <w:adjustRightInd/>
        <w:rPr>
          <w:rFonts w:ascii="Arial" w:hAnsi="Arial"/>
          <w:b/>
          <w:sz w:val="22"/>
          <w:szCs w:val="22"/>
          <w:lang w:val="cs-CZ"/>
        </w:rPr>
      </w:pPr>
      <w:r w:rsidRPr="00240678">
        <w:rPr>
          <w:rFonts w:ascii="Arial" w:hAnsi="Arial"/>
          <w:b/>
          <w:sz w:val="22"/>
          <w:szCs w:val="22"/>
          <w:lang w:val="cs-CZ"/>
        </w:rPr>
        <w:t xml:space="preserve">B.2.5 </w:t>
      </w:r>
      <w:r w:rsidRPr="00240678">
        <w:rPr>
          <w:rFonts w:ascii="Arial" w:hAnsi="Arial"/>
          <w:b/>
          <w:sz w:val="22"/>
          <w:szCs w:val="22"/>
          <w:lang w:val="cs-CZ"/>
        </w:rPr>
        <w:tab/>
        <w:t xml:space="preserve">Bezpečnost při užívání stavby </w:t>
      </w:r>
    </w:p>
    <w:p w:rsidR="008267D8" w:rsidRPr="00240678" w:rsidRDefault="008267D8" w:rsidP="00984C4D">
      <w:pPr>
        <w:pStyle w:val="Style2"/>
        <w:tabs>
          <w:tab w:val="left" w:pos="0"/>
          <w:tab w:val="left" w:pos="851"/>
        </w:tabs>
        <w:spacing w:before="120" w:line="240" w:lineRule="auto"/>
        <w:ind w:left="0" w:firstLine="0"/>
        <w:jc w:val="both"/>
        <w:rPr>
          <w:rStyle w:val="CharacterStyle1"/>
          <w:rFonts w:ascii="Arial" w:hAnsi="Arial"/>
          <w:sz w:val="20"/>
          <w:szCs w:val="20"/>
          <w:lang w:val="cs-CZ"/>
        </w:rPr>
      </w:pPr>
      <w:r w:rsidRPr="00240678">
        <w:rPr>
          <w:rStyle w:val="CharacterStyle1"/>
          <w:rFonts w:ascii="Arial" w:hAnsi="Arial"/>
          <w:sz w:val="20"/>
          <w:szCs w:val="20"/>
          <w:lang w:val="cs-CZ"/>
        </w:rPr>
        <w:t xml:space="preserve">Stavba je v souladu s nařízením vlády </w:t>
      </w:r>
      <w:r w:rsidR="00CE7980">
        <w:rPr>
          <w:rStyle w:val="CharacterStyle1"/>
          <w:rFonts w:ascii="Arial" w:hAnsi="Arial"/>
          <w:sz w:val="20"/>
          <w:szCs w:val="20"/>
          <w:lang w:val="cs-CZ"/>
        </w:rPr>
        <w:t>215</w:t>
      </w:r>
      <w:r w:rsidRPr="00240678">
        <w:rPr>
          <w:rStyle w:val="CharacterStyle1"/>
          <w:rFonts w:ascii="Arial" w:hAnsi="Arial"/>
          <w:sz w:val="20"/>
          <w:szCs w:val="20"/>
          <w:lang w:val="cs-CZ"/>
        </w:rPr>
        <w:t>/20</w:t>
      </w:r>
      <w:r w:rsidR="00CE7980">
        <w:rPr>
          <w:rStyle w:val="CharacterStyle1"/>
          <w:rFonts w:ascii="Arial" w:hAnsi="Arial"/>
          <w:sz w:val="20"/>
          <w:szCs w:val="20"/>
          <w:lang w:val="cs-CZ"/>
        </w:rPr>
        <w:t>16</w:t>
      </w:r>
      <w:r w:rsidRPr="00240678">
        <w:rPr>
          <w:rStyle w:val="CharacterStyle1"/>
          <w:rFonts w:ascii="Arial" w:hAnsi="Arial"/>
          <w:sz w:val="20"/>
          <w:szCs w:val="20"/>
          <w:lang w:val="cs-CZ"/>
        </w:rPr>
        <w:t xml:space="preserve"> Sb., kterým se </w:t>
      </w:r>
      <w:r w:rsidR="00CE7980">
        <w:rPr>
          <w:rStyle w:val="CharacterStyle1"/>
          <w:rFonts w:ascii="Arial" w:hAnsi="Arial"/>
          <w:sz w:val="20"/>
          <w:szCs w:val="20"/>
          <w:lang w:val="cs-CZ"/>
        </w:rPr>
        <w:t xml:space="preserve">mění nařízení vlády č. 163/2002 Sb., kterým se </w:t>
      </w:r>
      <w:r w:rsidRPr="00240678">
        <w:rPr>
          <w:rStyle w:val="CharacterStyle1"/>
          <w:rFonts w:ascii="Arial" w:hAnsi="Arial"/>
          <w:sz w:val="20"/>
          <w:szCs w:val="20"/>
          <w:lang w:val="cs-CZ"/>
        </w:rPr>
        <w:t>stanoví technické požadavky na vybrané stavební výrobky, ve znění nařízení vlády č. 312/2005 Sb., ze dne 13. července 20</w:t>
      </w:r>
      <w:r w:rsidR="00CE7980">
        <w:rPr>
          <w:rStyle w:val="CharacterStyle1"/>
          <w:rFonts w:ascii="Arial" w:hAnsi="Arial"/>
          <w:sz w:val="20"/>
          <w:szCs w:val="20"/>
          <w:lang w:val="cs-CZ"/>
        </w:rPr>
        <w:t>16</w:t>
      </w:r>
      <w:r w:rsidRPr="00240678">
        <w:rPr>
          <w:rStyle w:val="CharacterStyle1"/>
          <w:rFonts w:ascii="Arial" w:hAnsi="Arial"/>
          <w:sz w:val="20"/>
          <w:szCs w:val="20"/>
          <w:lang w:val="cs-CZ"/>
        </w:rPr>
        <w:t xml:space="preserve">. Stavba je navržena a provedena takovým způsobem, aby při jejím užívání nebo provozu nevznikalo nepřijatelné nebezpečí nehod nebo poškození, např. uklouznutím, pádem, nárazem, popálením, zásahem elektrickým proudem, zranění výbuchem a vloupání.  </w:t>
      </w:r>
    </w:p>
    <w:p w:rsidR="008267D8" w:rsidRPr="00240678" w:rsidRDefault="008267D8" w:rsidP="003732F0">
      <w:pPr>
        <w:pStyle w:val="Style2"/>
        <w:tabs>
          <w:tab w:val="left" w:pos="0"/>
          <w:tab w:val="left" w:pos="851"/>
        </w:tabs>
        <w:spacing w:before="120" w:line="240" w:lineRule="auto"/>
        <w:ind w:left="0" w:firstLine="0"/>
        <w:jc w:val="both"/>
        <w:rPr>
          <w:rStyle w:val="CharacterStyle1"/>
          <w:rFonts w:ascii="Arial" w:hAnsi="Arial"/>
          <w:sz w:val="20"/>
          <w:szCs w:val="20"/>
          <w:lang w:val="cs-CZ"/>
        </w:rPr>
      </w:pPr>
      <w:r w:rsidRPr="00240678">
        <w:rPr>
          <w:rStyle w:val="CharacterStyle1"/>
          <w:rFonts w:ascii="Arial" w:hAnsi="Arial"/>
          <w:sz w:val="20"/>
          <w:szCs w:val="20"/>
          <w:lang w:val="cs-CZ"/>
        </w:rPr>
        <w:lastRenderedPageBreak/>
        <w:t xml:space="preserve">Jsou respektovány podmínky stanovené vyhláškou </w:t>
      </w:r>
      <w:r w:rsidR="00CE7980">
        <w:rPr>
          <w:rStyle w:val="CharacterStyle1"/>
          <w:rFonts w:ascii="Arial" w:hAnsi="Arial"/>
          <w:sz w:val="20"/>
          <w:szCs w:val="20"/>
          <w:lang w:val="cs-CZ"/>
        </w:rPr>
        <w:t>323/2017 Sb.</w:t>
      </w:r>
      <w:r w:rsidR="00CE7980" w:rsidRPr="00CE7980">
        <w:rPr>
          <w:rStyle w:val="CharacterStyle1"/>
          <w:rFonts w:ascii="Arial" w:hAnsi="Arial"/>
          <w:sz w:val="20"/>
          <w:szCs w:val="20"/>
          <w:lang w:val="cs-CZ"/>
        </w:rPr>
        <w:t>, kterou se</w:t>
      </w:r>
      <w:r w:rsidR="00CE7980">
        <w:rPr>
          <w:rStyle w:val="CharacterStyle1"/>
          <w:rFonts w:ascii="Arial" w:hAnsi="Arial"/>
          <w:sz w:val="20"/>
          <w:szCs w:val="20"/>
          <w:lang w:val="cs-CZ"/>
        </w:rPr>
        <w:t xml:space="preserve"> </w:t>
      </w:r>
      <w:r w:rsidR="00CE7980" w:rsidRPr="00CE7980">
        <w:rPr>
          <w:rStyle w:val="CharacterStyle1"/>
          <w:rFonts w:ascii="Arial" w:hAnsi="Arial"/>
          <w:sz w:val="20"/>
          <w:szCs w:val="20"/>
          <w:lang w:val="cs-CZ"/>
        </w:rPr>
        <w:t>mění vyhláška č. 268/2009 Sb., o technických požadavcích na stavby, ve znění vyhlášky č. 20/2012 Sb</w:t>
      </w:r>
      <w:r w:rsidR="00CE7980" w:rsidRPr="00CE7980">
        <w:rPr>
          <w:rStyle w:val="CharacterStyle1"/>
          <w:sz w:val="20"/>
          <w:szCs w:val="20"/>
          <w:lang w:val="cs-CZ"/>
        </w:rPr>
        <w:t>.</w:t>
      </w:r>
      <w:r w:rsidRPr="00240678">
        <w:rPr>
          <w:rStyle w:val="CharacterStyle1"/>
          <w:rFonts w:ascii="Arial" w:hAnsi="Arial"/>
          <w:sz w:val="20"/>
          <w:szCs w:val="20"/>
          <w:lang w:val="cs-CZ"/>
        </w:rPr>
        <w:t xml:space="preserve"> Stavba je navržena tak, aby provádění a užívání staveb nebyla ohrožena bezpečnost provozu na pozemních komunikacích a drahách. Provádění odborných prací, pro které nemá vlastník potřebnou kvalifikaci ani potřebnou techniku, zadá odborným firmám, například úpravy technických zařízení.</w:t>
      </w:r>
    </w:p>
    <w:p w:rsidR="008267D8" w:rsidRPr="00321C6F" w:rsidRDefault="008267D8" w:rsidP="00984C4D">
      <w:pPr>
        <w:pStyle w:val="Style1"/>
        <w:tabs>
          <w:tab w:val="left" w:pos="0"/>
          <w:tab w:val="left" w:pos="709"/>
          <w:tab w:val="left" w:pos="851"/>
        </w:tabs>
        <w:adjustRightInd/>
        <w:rPr>
          <w:rFonts w:ascii="Arial" w:hAnsi="Arial"/>
          <w:b/>
          <w:color w:val="FF0000"/>
          <w:sz w:val="22"/>
          <w:szCs w:val="22"/>
          <w:lang w:val="cs-CZ"/>
        </w:rPr>
      </w:pPr>
    </w:p>
    <w:p w:rsidR="008267D8" w:rsidRPr="00CE7775" w:rsidRDefault="008267D8" w:rsidP="00984C4D">
      <w:pPr>
        <w:pStyle w:val="Style1"/>
        <w:tabs>
          <w:tab w:val="left" w:pos="0"/>
          <w:tab w:val="left" w:pos="709"/>
          <w:tab w:val="left" w:pos="851"/>
        </w:tabs>
        <w:adjustRightInd/>
        <w:rPr>
          <w:rFonts w:ascii="Arial" w:hAnsi="Arial"/>
          <w:b/>
          <w:sz w:val="22"/>
          <w:szCs w:val="22"/>
          <w:lang w:val="cs-CZ"/>
        </w:rPr>
      </w:pPr>
      <w:r w:rsidRPr="00CE7775">
        <w:rPr>
          <w:rFonts w:ascii="Arial" w:hAnsi="Arial"/>
          <w:b/>
          <w:sz w:val="22"/>
          <w:szCs w:val="22"/>
          <w:lang w:val="cs-CZ"/>
        </w:rPr>
        <w:t xml:space="preserve">B.2.6 </w:t>
      </w:r>
      <w:r w:rsidRPr="00CE7775">
        <w:rPr>
          <w:rFonts w:ascii="Arial" w:hAnsi="Arial"/>
          <w:b/>
          <w:sz w:val="22"/>
          <w:szCs w:val="22"/>
          <w:lang w:val="cs-CZ"/>
        </w:rPr>
        <w:tab/>
        <w:t xml:space="preserve">Základní technický popis staveb </w:t>
      </w:r>
    </w:p>
    <w:p w:rsidR="00B1042B" w:rsidRPr="0027364C" w:rsidRDefault="00B1042B" w:rsidP="0027364C">
      <w:pPr>
        <w:pStyle w:val="Style2"/>
        <w:tabs>
          <w:tab w:val="left" w:pos="0"/>
          <w:tab w:val="left" w:pos="851"/>
        </w:tabs>
        <w:spacing w:before="120" w:line="240" w:lineRule="auto"/>
        <w:ind w:left="0" w:firstLine="0"/>
        <w:jc w:val="both"/>
        <w:rPr>
          <w:rStyle w:val="CharacterStyle1"/>
          <w:rFonts w:ascii="Arial" w:hAnsi="Arial"/>
          <w:sz w:val="20"/>
          <w:szCs w:val="20"/>
          <w:lang w:val="cs-CZ"/>
        </w:rPr>
      </w:pPr>
      <w:r w:rsidRPr="0027364C">
        <w:rPr>
          <w:rStyle w:val="CharacterStyle1"/>
          <w:rFonts w:ascii="Arial" w:hAnsi="Arial"/>
          <w:sz w:val="20"/>
          <w:szCs w:val="20"/>
          <w:lang w:val="cs-CZ"/>
        </w:rPr>
        <w:t xml:space="preserve">V  současné době je v ulici Jana Broskvy vedena jednotná stoková síť BET DN500, která je zaústěna do odlehčovací komory (osazené </w:t>
      </w:r>
      <w:bookmarkStart w:id="0" w:name="_Hlk513459235"/>
      <w:r w:rsidRPr="0027364C">
        <w:rPr>
          <w:rStyle w:val="CharacterStyle1"/>
          <w:rFonts w:ascii="Arial" w:hAnsi="Arial"/>
          <w:sz w:val="20"/>
          <w:szCs w:val="20"/>
          <w:lang w:val="cs-CZ"/>
        </w:rPr>
        <w:t>na spojnici ulic Jana Broskvy a ulice U Zbrojnice</w:t>
      </w:r>
      <w:bookmarkEnd w:id="0"/>
      <w:r w:rsidRPr="0027364C">
        <w:rPr>
          <w:rStyle w:val="CharacterStyle1"/>
          <w:rFonts w:ascii="Arial" w:hAnsi="Arial"/>
          <w:sz w:val="20"/>
          <w:szCs w:val="20"/>
          <w:lang w:val="cs-CZ"/>
        </w:rPr>
        <w:t>). V rámci již provedených oprav byl vybudován v této lokalitě systém oddílné kanalizace, pouze na ulici Jana Broskvy je vedena původní stoka jednotné kanalizace.</w:t>
      </w:r>
    </w:p>
    <w:p w:rsidR="00B1042B" w:rsidRPr="0027364C" w:rsidRDefault="00B1042B" w:rsidP="0027364C">
      <w:pPr>
        <w:pStyle w:val="Style2"/>
        <w:tabs>
          <w:tab w:val="left" w:pos="0"/>
          <w:tab w:val="left" w:pos="851"/>
        </w:tabs>
        <w:spacing w:before="120" w:line="240" w:lineRule="auto"/>
        <w:ind w:left="0" w:firstLine="0"/>
        <w:jc w:val="both"/>
        <w:rPr>
          <w:rStyle w:val="CharacterStyle1"/>
          <w:rFonts w:ascii="Arial" w:hAnsi="Arial"/>
          <w:sz w:val="20"/>
          <w:szCs w:val="20"/>
          <w:lang w:val="cs-CZ"/>
        </w:rPr>
      </w:pPr>
      <w:r w:rsidRPr="0027364C">
        <w:rPr>
          <w:rStyle w:val="CharacterStyle1"/>
          <w:rFonts w:ascii="Arial" w:hAnsi="Arial"/>
          <w:sz w:val="20"/>
          <w:szCs w:val="20"/>
          <w:lang w:val="cs-CZ"/>
        </w:rPr>
        <w:t>V rámci plánované opravy komunikace a přilehlých ploch na ul. Jana Broskvy, byla vyvolána potřeba provedení rekonstrukce stávající kanalizační stoky na ulici Jana Broskvy. Bude provedena výstavba oddílného kanalizačního systému splaškové a dešťové kanalizace. Rekonstrukce kanalizace bude začínat napojením na stávající kanalizační potrubí na ul. Jana Broskvy před železničním přejezdem, osazení revizní šachty Š</w:t>
      </w:r>
      <w:r w:rsidR="00565FE3">
        <w:rPr>
          <w:rStyle w:val="CharacterStyle1"/>
          <w:rFonts w:ascii="Arial" w:hAnsi="Arial"/>
          <w:sz w:val="20"/>
          <w:szCs w:val="20"/>
          <w:lang w:val="cs-CZ"/>
        </w:rPr>
        <w:t>6</w:t>
      </w:r>
      <w:r w:rsidRPr="0027364C">
        <w:rPr>
          <w:rStyle w:val="CharacterStyle1"/>
          <w:rFonts w:ascii="Arial" w:hAnsi="Arial"/>
          <w:sz w:val="20"/>
          <w:szCs w:val="20"/>
          <w:lang w:val="cs-CZ"/>
        </w:rPr>
        <w:t>. Za revizní šachtou Š</w:t>
      </w:r>
      <w:r w:rsidR="00565FE3">
        <w:rPr>
          <w:rStyle w:val="CharacterStyle1"/>
          <w:rFonts w:ascii="Arial" w:hAnsi="Arial"/>
          <w:sz w:val="20"/>
          <w:szCs w:val="20"/>
          <w:lang w:val="cs-CZ"/>
        </w:rPr>
        <w:t>6</w:t>
      </w:r>
      <w:r w:rsidRPr="0027364C">
        <w:rPr>
          <w:rStyle w:val="CharacterStyle1"/>
          <w:rFonts w:ascii="Arial" w:hAnsi="Arial"/>
          <w:sz w:val="20"/>
          <w:szCs w:val="20"/>
          <w:lang w:val="cs-CZ"/>
        </w:rPr>
        <w:t xml:space="preserve"> bude potrubí zaústěno do nové odlehčovací komory, která slouží pro oddělení dešťových vod od odpadních vod. Za odlehčovací komorou bude vedeno potrubí oddílné kanalizace, vedeno v nové trase v komunikaci, až na spojnici ulic Jana Broskvy a U Zbrojnice, kde budou nově provedené kanalizační stoky napojeny do stávajících šachet oddílné kanalizace.</w:t>
      </w:r>
    </w:p>
    <w:p w:rsidR="00B1042B" w:rsidRDefault="00B1042B" w:rsidP="00B1042B">
      <w:pPr>
        <w:spacing w:before="120"/>
        <w:jc w:val="both"/>
      </w:pPr>
      <w:r>
        <w:t>Jedná se o 1.etapu výstavby oddílné kanalizace, v budoucnu je plánována kompletní přestavba jednotné kanalizace na oddílnou tj. ulice Obilní včetně všech napojených objektů v přilehlých ulicích. Stavba odlehčovací komory bude mít charakter dočasné stavby.</w:t>
      </w:r>
    </w:p>
    <w:p w:rsidR="00ED6080" w:rsidRPr="00ED6080" w:rsidRDefault="00B1042B" w:rsidP="00B1042B">
      <w:pPr>
        <w:spacing w:before="120"/>
        <w:jc w:val="both"/>
      </w:pPr>
      <w:r w:rsidRPr="00ED6080">
        <w:t>Na každém lomu a na přímém úseku delším 50m je navržena revizní vstupní šachta</w:t>
      </w:r>
      <w:r w:rsidR="00ED6080" w:rsidRPr="00ED6080">
        <w:t>.</w:t>
      </w:r>
    </w:p>
    <w:p w:rsidR="00ED6080" w:rsidRPr="00ED6080" w:rsidRDefault="00ED6080" w:rsidP="00FD5E0D">
      <w:pPr>
        <w:pStyle w:val="Nadpis1"/>
        <w:spacing w:before="120"/>
        <w:rPr>
          <w:sz w:val="20"/>
          <w:szCs w:val="20"/>
        </w:rPr>
      </w:pPr>
      <w:r w:rsidRPr="00ED6080">
        <w:rPr>
          <w:sz w:val="20"/>
          <w:szCs w:val="20"/>
        </w:rPr>
        <w:t>IO 301 Splašková kanalizace - stoka</w:t>
      </w:r>
    </w:p>
    <w:p w:rsidR="00ED6080" w:rsidRPr="00ED6080" w:rsidRDefault="00ED6080" w:rsidP="00ED6080">
      <w:pPr>
        <w:spacing w:before="120"/>
        <w:jc w:val="both"/>
      </w:pPr>
      <w:r w:rsidRPr="00ED6080">
        <w:t xml:space="preserve">Nová stoka splaškové kanalizace bude vedena v nové trase v komunikaci a napojena do stávající šachty č. 1623478 a to navrtávkou. </w:t>
      </w:r>
    </w:p>
    <w:p w:rsidR="00ED6080" w:rsidRPr="00ED6080" w:rsidRDefault="00ED6080" w:rsidP="003A28D4">
      <w:pPr>
        <w:spacing w:before="120"/>
        <w:jc w:val="both"/>
      </w:pPr>
      <w:r w:rsidRPr="00ED6080">
        <w:t>Splašková kanalizace bude provedena z kameninových obetonovaných trub DN300. Min. spád kanalizace bude 1,4%. Kanalizační stoka bude ukončena revizní šachtou Šs4 se zaústěním do odlehčovací komory. Celková navržená délka splaškové kanalizace je 145 m.</w:t>
      </w:r>
    </w:p>
    <w:p w:rsidR="00ED6080" w:rsidRPr="00ED6080" w:rsidRDefault="00ED6080" w:rsidP="00FD5E0D">
      <w:pPr>
        <w:spacing w:before="120"/>
        <w:jc w:val="both"/>
      </w:pPr>
      <w:r w:rsidRPr="00ED6080">
        <w:t>Pro stavbu prodloužení kanalizace budou použity kameninové trouby s integrovaným spojem s minimální třídou únosnosti 160 a minimální mezní únosností ve vrcholovém zatížení u DN 300 –48kN/m. Veškeré potrubí musí být doloženo platným atestem.</w:t>
      </w:r>
    </w:p>
    <w:p w:rsidR="00ED6080" w:rsidRPr="00ED6080" w:rsidRDefault="00ED6080" w:rsidP="00FD5E0D">
      <w:pPr>
        <w:pStyle w:val="Nadpis1"/>
        <w:spacing w:before="120"/>
        <w:rPr>
          <w:b w:val="0"/>
          <w:sz w:val="20"/>
          <w:szCs w:val="20"/>
        </w:rPr>
      </w:pPr>
      <w:r w:rsidRPr="00ED6080">
        <w:rPr>
          <w:b w:val="0"/>
          <w:sz w:val="20"/>
          <w:szCs w:val="20"/>
        </w:rPr>
        <w:t>- kameninové potrubí obetonované DN300</w:t>
      </w:r>
      <w:r w:rsidRPr="00ED6080">
        <w:rPr>
          <w:b w:val="0"/>
          <w:sz w:val="20"/>
          <w:szCs w:val="20"/>
        </w:rPr>
        <w:tab/>
      </w:r>
      <w:r w:rsidRPr="00ED6080">
        <w:rPr>
          <w:b w:val="0"/>
          <w:sz w:val="20"/>
          <w:szCs w:val="20"/>
        </w:rPr>
        <w:tab/>
        <w:t>145 m</w:t>
      </w:r>
    </w:p>
    <w:p w:rsidR="00ED6080" w:rsidRPr="00ED6080" w:rsidRDefault="00ED6080" w:rsidP="00ED6080">
      <w:pPr>
        <w:spacing w:before="120"/>
        <w:jc w:val="both"/>
      </w:pPr>
      <w:r w:rsidRPr="00ED6080">
        <w:t>Po trase jednotné kanalizační stoky je v současné době vysazena jedna přípojka splaškové kanalizace pro objekt č.o.6. V rámci prováděné rekonstrukce bude vysazeno nově celkem pět kanalizačních přípojek pro stávající RD, které budou přivedeny před daný objekt a ukončeny zaslepením. Pro stávající přípojku</w:t>
      </w:r>
      <w:r w:rsidR="002250C6">
        <w:t xml:space="preserve"> Jana Broskvy 6 </w:t>
      </w:r>
      <w:r w:rsidRPr="00ED6080">
        <w:t>bude z kanalizační stoky vysazena odbočka a napojena na stávající potrubí.</w:t>
      </w:r>
    </w:p>
    <w:p w:rsidR="00851809" w:rsidRPr="00ED6080" w:rsidRDefault="00851809" w:rsidP="00ED6080">
      <w:pPr>
        <w:jc w:val="both"/>
      </w:pPr>
    </w:p>
    <w:p w:rsidR="00ED6080" w:rsidRPr="00ED6080" w:rsidRDefault="00ED6080" w:rsidP="00ED6080">
      <w:pPr>
        <w:spacing w:before="120"/>
        <w:jc w:val="both"/>
        <w:rPr>
          <w:b/>
        </w:rPr>
      </w:pPr>
      <w:r w:rsidRPr="00ED6080">
        <w:rPr>
          <w:b/>
        </w:rPr>
        <w:t>IO 311 Dešťová kanalizace - stoka</w:t>
      </w:r>
    </w:p>
    <w:p w:rsidR="005A4D6D" w:rsidRDefault="00ED6080" w:rsidP="00ED6080">
      <w:pPr>
        <w:spacing w:before="120"/>
        <w:jc w:val="both"/>
      </w:pPr>
      <w:r w:rsidRPr="00ED6080">
        <w:t xml:space="preserve">Nová stoka dešťové kanalizace bude napojena do stávající šachty č. 785144. Tato šachta je v současné době osazena na jednotné kanalizační stoce, ale v šachtě je již nachystaný propoj pro zaústění vod do dešťové kanalizace. </w:t>
      </w:r>
      <w:r w:rsidR="005A4D6D" w:rsidRPr="00ED6080">
        <w:t>V rámci rekonstrukce bude zaslepeno vyústění směrem do odlehčovací komory a odstraněno zaslepení směrem k dešťové kanalizaci.</w:t>
      </w:r>
    </w:p>
    <w:p w:rsidR="00ED6080" w:rsidRPr="00ED6080" w:rsidRDefault="00ED6080" w:rsidP="00ED6080">
      <w:pPr>
        <w:spacing w:before="120"/>
        <w:jc w:val="both"/>
      </w:pPr>
      <w:r w:rsidRPr="00ED6080">
        <w:t>Dešťová kanalizace bude provedena z trub betonových THB DN500. Min. spád kanalizace bude 0,5%. Kanalizační stoka bude ukončena revizní šachtou Šd4 se zaústěním do odlehčovací komory. Celková navržená délka dešťové kanalizace je 138,</w:t>
      </w:r>
      <w:r w:rsidR="005A4D6D">
        <w:t>97</w:t>
      </w:r>
      <w:r w:rsidRPr="00ED6080">
        <w:t xml:space="preserve"> m.</w:t>
      </w:r>
    </w:p>
    <w:p w:rsidR="00ED6080" w:rsidRPr="00ED6080" w:rsidRDefault="00ED6080" w:rsidP="00FD5E0D">
      <w:pPr>
        <w:spacing w:before="120"/>
        <w:jc w:val="both"/>
      </w:pPr>
      <w:r w:rsidRPr="00ED6080">
        <w:t>Pro stavbu prodloužení kanalizace budou použity betonové trouby TBH. Veškeré potrubí musí být doloženo platným atestem.</w:t>
      </w:r>
    </w:p>
    <w:p w:rsidR="00ED6080" w:rsidRPr="00ED6080" w:rsidRDefault="00ED6080" w:rsidP="00FD5E0D">
      <w:pPr>
        <w:pStyle w:val="Nadpis1"/>
        <w:spacing w:before="120"/>
        <w:rPr>
          <w:b w:val="0"/>
          <w:sz w:val="20"/>
          <w:szCs w:val="20"/>
        </w:rPr>
      </w:pPr>
      <w:r w:rsidRPr="00ED6080">
        <w:rPr>
          <w:b w:val="0"/>
          <w:sz w:val="20"/>
          <w:szCs w:val="20"/>
        </w:rPr>
        <w:lastRenderedPageBreak/>
        <w:t>- betonové potrubí TBH DN500</w:t>
      </w:r>
      <w:r w:rsidRPr="00ED6080">
        <w:rPr>
          <w:b w:val="0"/>
          <w:sz w:val="20"/>
          <w:szCs w:val="20"/>
        </w:rPr>
        <w:tab/>
      </w:r>
      <w:r w:rsidRPr="00ED6080">
        <w:rPr>
          <w:b w:val="0"/>
          <w:sz w:val="20"/>
          <w:szCs w:val="20"/>
        </w:rPr>
        <w:tab/>
      </w:r>
      <w:r w:rsidRPr="00ED6080">
        <w:rPr>
          <w:b w:val="0"/>
          <w:sz w:val="20"/>
          <w:szCs w:val="20"/>
        </w:rPr>
        <w:tab/>
        <w:t>13</w:t>
      </w:r>
      <w:r w:rsidR="005A4D6D">
        <w:rPr>
          <w:b w:val="0"/>
          <w:sz w:val="20"/>
          <w:szCs w:val="20"/>
        </w:rPr>
        <w:t>8</w:t>
      </w:r>
      <w:r w:rsidRPr="00ED6080">
        <w:rPr>
          <w:b w:val="0"/>
          <w:sz w:val="20"/>
          <w:szCs w:val="20"/>
        </w:rPr>
        <w:t>,</w:t>
      </w:r>
      <w:r w:rsidR="005A4D6D">
        <w:rPr>
          <w:b w:val="0"/>
          <w:sz w:val="20"/>
          <w:szCs w:val="20"/>
        </w:rPr>
        <w:t>97</w:t>
      </w:r>
      <w:r w:rsidRPr="00ED6080">
        <w:rPr>
          <w:b w:val="0"/>
          <w:sz w:val="20"/>
          <w:szCs w:val="20"/>
        </w:rPr>
        <w:t xml:space="preserve"> m</w:t>
      </w:r>
    </w:p>
    <w:p w:rsidR="00ED6080" w:rsidRPr="00ED6080" w:rsidRDefault="00ED6080" w:rsidP="00ED6080">
      <w:pPr>
        <w:spacing w:before="120"/>
        <w:jc w:val="both"/>
      </w:pPr>
      <w:r w:rsidRPr="00ED6080">
        <w:t xml:space="preserve">Po trase jednotné kanalizační stoky jsou v současné době vysazeny dvě přípojky dešťové kanalizace pro objekt ZŠ (napojení dešťových svodů) a jedna odbočka pro uliční vpust. Dešťový svod z objektu č.o.6 je zaústěn do přípojky splaškové kanalizace, dešťové svody ze dvou RD č.1 a 4 jsou zaústěny do neověřené dešťové kanalizace KAM DN250 vedené v travnatém pásu podél objektů RD. Napojení dešťových svodů u objektů RD č.8 a 10 nebylo zjištěno. </w:t>
      </w:r>
    </w:p>
    <w:p w:rsidR="00ED6080" w:rsidRPr="00ED6080" w:rsidRDefault="005A4D6D" w:rsidP="00ED6080">
      <w:pPr>
        <w:spacing w:before="120"/>
        <w:jc w:val="both"/>
      </w:pPr>
      <w:r w:rsidRPr="00ED6080">
        <w:t xml:space="preserve">Do nové dešťové kanalizace budou napojeny stávající dešťové svody ze ZŠ. </w:t>
      </w:r>
      <w:r w:rsidR="00ED6080" w:rsidRPr="00ED6080">
        <w:t>Nově budou provedeny přípojky dešťové kanalizace pro RD č.o. 6, 8 a 10. Napojení dešťových svodů RD č.1 a 4 zůstane zachováno stávající (napojeno do neověřené kanalizace). V rámci plánované opravy komunikace a přilehlých ploch na ul. Jana Broskvy bude provedeno přespádování komunikačních ploch a osazení nových uličních vpustí (není součástí této PD). Z kanalizační stoky budou vysazeny dvě nové odbočky pro napojení nových uličních vpustí.</w:t>
      </w:r>
    </w:p>
    <w:p w:rsidR="00ED6080" w:rsidRPr="00FD5E0D" w:rsidRDefault="00ED6080" w:rsidP="00FD5E0D">
      <w:pPr>
        <w:spacing w:before="120"/>
        <w:jc w:val="both"/>
        <w:rPr>
          <w:b/>
        </w:rPr>
      </w:pPr>
      <w:r w:rsidRPr="00FD5E0D">
        <w:rPr>
          <w:b/>
        </w:rPr>
        <w:t>IO 321 Odlehčovací komora</w:t>
      </w:r>
    </w:p>
    <w:p w:rsidR="00282460" w:rsidRDefault="002250C6" w:rsidP="002250C6">
      <w:pPr>
        <w:spacing w:before="120"/>
        <w:jc w:val="both"/>
      </w:pPr>
      <w:r>
        <w:t>Do stávajícího potrubí před odlehčovací komoru L=8,</w:t>
      </w:r>
      <w:r w:rsidR="0095245F">
        <w:t>69</w:t>
      </w:r>
      <w:r>
        <w:t>m bude osazena nová revizní šachta Š</w:t>
      </w:r>
      <w:r w:rsidR="00D62468">
        <w:t>6</w:t>
      </w:r>
      <w:r>
        <w:t xml:space="preserve">. Trubní propoj mezi šachtou a odlehčovací komorou bude proveden nově z trub betonových DN600 ve spádu 0,8%. </w:t>
      </w:r>
      <w:r w:rsidR="0023071B">
        <w:t>Na tento</w:t>
      </w:r>
      <w:r>
        <w:t xml:space="preserve"> propoj bude </w:t>
      </w:r>
      <w:r w:rsidR="0023071B">
        <w:t>navazovat</w:t>
      </w:r>
      <w:r w:rsidR="00282460">
        <w:t xml:space="preserve"> odlehčovací komora.</w:t>
      </w:r>
      <w:r w:rsidR="00282460" w:rsidRPr="003C75A5">
        <w:t xml:space="preserve"> </w:t>
      </w:r>
      <w:r w:rsidR="00282460">
        <w:t>Navržená odlehčovací komora bude mít dočasný charakter stavby a bude navržena na stávající ředící poměr tj. 1:12.</w:t>
      </w:r>
    </w:p>
    <w:p w:rsidR="00ED6080" w:rsidRPr="009050CA" w:rsidRDefault="00ED6080" w:rsidP="00FD5E0D">
      <w:pPr>
        <w:spacing w:before="120"/>
        <w:jc w:val="both"/>
      </w:pPr>
      <w:r w:rsidRPr="009050CA">
        <w:t xml:space="preserve">Odlehčovací komora s boční přelivnou hranou pracuje na principu dělení zředěných odpadních vod přes výškově nastavitelnou jednostrannou přepadovou hranu. Odtok do splaškové kanalizace bude regulován hrazením na odtoku z odlehčovací komory. Hradící prvky budou osazeny do U nebo I profilů s možností hrazení po 20cm výšky. </w:t>
      </w:r>
    </w:p>
    <w:p w:rsidR="00ED6080" w:rsidRDefault="00ED6080" w:rsidP="00ED6080">
      <w:pPr>
        <w:spacing w:before="120"/>
        <w:jc w:val="both"/>
      </w:pPr>
      <w:r w:rsidRPr="009050CA">
        <w:t>Do OK s boční přelivnou natéká odpadní voda přítokovým potrubím. V případě, že je průtok vody nižší, než hraniční průtok odtéká veškerá odpadní voda přes žlábek ve dně přes hrazení do splaškové kanalizace. V případě zvýšení průtoku vlivem dešťové události nad hraniční průtok Qhr dojde vlivem škrcení ke vzdouvání vody v objektu OK a k následnému přepadu přes přepadovou hranu. Veškeré zředěné odpadní vody, které přepadly přes přepad, jsou přes odlehčovací stoku odvedeny do dešťové kanalizace a následně do recipientu. Vstupní a výstupní nátrubky odlehčovací komory se připojí na kameninové nebo betonové kanalizační potrubí odpovídajícího jmenovitého průměru (hrdlový spoj). Vstup do odlehčovací komory bude vstupním komínk</w:t>
      </w:r>
      <w:r w:rsidR="009050CA" w:rsidRPr="009050CA">
        <w:t>em</w:t>
      </w:r>
      <w:r w:rsidRPr="009050CA">
        <w:t>.</w:t>
      </w:r>
    </w:p>
    <w:p w:rsidR="00ED6080" w:rsidRDefault="00ED6080" w:rsidP="009050CA">
      <w:pPr>
        <w:spacing w:before="120"/>
        <w:jc w:val="both"/>
        <w:rPr>
          <w:b/>
          <w:bCs/>
        </w:rPr>
      </w:pPr>
      <w:r w:rsidRPr="009050CA">
        <w:rPr>
          <w:b/>
          <w:bCs/>
        </w:rPr>
        <w:t>Navržená odlehčovací komora bude mít dočasný charakter stavby a bude navržena tak, že budou zachovány stávající ředící poměry.</w:t>
      </w:r>
    </w:p>
    <w:p w:rsidR="007A075B" w:rsidRDefault="007A075B" w:rsidP="007A075B">
      <w:pPr>
        <w:spacing w:before="120"/>
        <w:jc w:val="both"/>
      </w:pPr>
      <w:r>
        <w:t>Stávající odlehčovací komora na spojnici ul. Prokešova a U Zbrojnice bude zrušena a odstraněna. V místě odlehčovací komory bude provedena výkopová jáma, stávající zařízení OK bude odstraněno. Propojovací potrubí budou odpojena od dešťové a splaškové kanalizace a potrubí budou zaplněna cemento-popílkovou směsí KOPOS. Po provedení všech prací bude jáma zasypána a povrchy budou uvedeny do původního stavu.</w:t>
      </w:r>
    </w:p>
    <w:p w:rsidR="007A075B" w:rsidRDefault="007A075B" w:rsidP="007A075B">
      <w:pPr>
        <w:spacing w:before="120"/>
        <w:jc w:val="both"/>
      </w:pPr>
    </w:p>
    <w:p w:rsidR="008267D8" w:rsidRPr="002A6EF3" w:rsidRDefault="008267D8" w:rsidP="00A167B5">
      <w:pPr>
        <w:pStyle w:val="Style1"/>
        <w:tabs>
          <w:tab w:val="left" w:pos="0"/>
        </w:tabs>
        <w:adjustRightInd/>
        <w:spacing w:before="120"/>
        <w:jc w:val="both"/>
        <w:rPr>
          <w:rStyle w:val="rvts12fontxstyle"/>
          <w:color w:val="auto"/>
          <w:sz w:val="22"/>
          <w:szCs w:val="22"/>
          <w:lang w:val="cs-CZ"/>
        </w:rPr>
      </w:pPr>
      <w:r w:rsidRPr="002A6EF3">
        <w:rPr>
          <w:rFonts w:ascii="Arial" w:hAnsi="Arial"/>
          <w:b/>
          <w:sz w:val="22"/>
          <w:szCs w:val="22"/>
          <w:lang w:val="cs-CZ"/>
        </w:rPr>
        <w:t>B.2.7</w:t>
      </w:r>
      <w:r w:rsidRPr="002A6EF3">
        <w:rPr>
          <w:rFonts w:ascii="Arial" w:hAnsi="Arial"/>
          <w:sz w:val="22"/>
          <w:szCs w:val="22"/>
          <w:lang w:val="cs-CZ"/>
        </w:rPr>
        <w:t xml:space="preserve"> </w:t>
      </w:r>
      <w:r w:rsidRPr="002A6EF3">
        <w:rPr>
          <w:rFonts w:ascii="Arial" w:hAnsi="Arial"/>
          <w:sz w:val="22"/>
          <w:szCs w:val="22"/>
          <w:lang w:val="cs-CZ"/>
        </w:rPr>
        <w:tab/>
      </w:r>
      <w:r w:rsidRPr="002A6EF3">
        <w:rPr>
          <w:rStyle w:val="rvts12fontxstyle"/>
          <w:color w:val="auto"/>
          <w:sz w:val="22"/>
          <w:szCs w:val="22"/>
          <w:lang w:val="cs-CZ"/>
        </w:rPr>
        <w:t>Základní charakteristika technických zařízení a technologie</w:t>
      </w:r>
    </w:p>
    <w:p w:rsidR="00274C58" w:rsidRPr="002A6EF3" w:rsidRDefault="002A6EF3" w:rsidP="00274C58">
      <w:pPr>
        <w:pStyle w:val="Zkladntext"/>
        <w:spacing w:before="120"/>
        <w:jc w:val="both"/>
        <w:rPr>
          <w:rFonts w:ascii="Arial" w:hAnsi="Arial"/>
          <w:lang w:val="cs-CZ"/>
        </w:rPr>
      </w:pPr>
      <w:r w:rsidRPr="002A6EF3">
        <w:rPr>
          <w:rFonts w:ascii="Arial" w:hAnsi="Arial"/>
          <w:lang w:val="cs-CZ"/>
        </w:rPr>
        <w:t>V rámci navržené dopravní a technické infrastruktury nejsou navržena žádná technická zařízení ani technologie.</w:t>
      </w:r>
    </w:p>
    <w:p w:rsidR="00274C58" w:rsidRPr="00321C6F" w:rsidRDefault="00274C58" w:rsidP="00C75551">
      <w:pPr>
        <w:widowControl/>
        <w:autoSpaceDE/>
        <w:autoSpaceDN/>
        <w:adjustRightInd/>
        <w:rPr>
          <w:b/>
          <w:color w:val="FF0000"/>
          <w:sz w:val="22"/>
          <w:szCs w:val="22"/>
        </w:rPr>
      </w:pPr>
    </w:p>
    <w:p w:rsidR="008267D8" w:rsidRPr="00323C6D" w:rsidRDefault="008267D8" w:rsidP="00C75551">
      <w:pPr>
        <w:widowControl/>
        <w:autoSpaceDE/>
        <w:autoSpaceDN/>
        <w:adjustRightInd/>
        <w:rPr>
          <w:b/>
          <w:sz w:val="22"/>
          <w:szCs w:val="22"/>
        </w:rPr>
      </w:pPr>
      <w:r w:rsidRPr="00323C6D">
        <w:rPr>
          <w:b/>
          <w:sz w:val="22"/>
          <w:szCs w:val="22"/>
        </w:rPr>
        <w:t xml:space="preserve">B.2.8 </w:t>
      </w:r>
      <w:r w:rsidRPr="00323C6D">
        <w:rPr>
          <w:b/>
          <w:sz w:val="22"/>
          <w:szCs w:val="22"/>
        </w:rPr>
        <w:tab/>
        <w:t xml:space="preserve">Požárně bezpečnostní </w:t>
      </w:r>
      <w:r w:rsidR="00C95A34" w:rsidRPr="00323C6D">
        <w:rPr>
          <w:b/>
          <w:sz w:val="22"/>
          <w:szCs w:val="22"/>
        </w:rPr>
        <w:t>řešení</w:t>
      </w:r>
      <w:r w:rsidRPr="00323C6D">
        <w:rPr>
          <w:b/>
          <w:sz w:val="22"/>
          <w:szCs w:val="22"/>
        </w:rPr>
        <w:t xml:space="preserve"> </w:t>
      </w:r>
    </w:p>
    <w:p w:rsidR="001819B6" w:rsidRDefault="001819B6" w:rsidP="001819B6">
      <w:pPr>
        <w:pStyle w:val="Zkladntext"/>
        <w:spacing w:before="120"/>
        <w:jc w:val="both"/>
        <w:rPr>
          <w:rFonts w:ascii="Arial" w:hAnsi="Arial"/>
          <w:lang w:val="cs-CZ"/>
        </w:rPr>
      </w:pPr>
      <w:r w:rsidRPr="001819B6">
        <w:rPr>
          <w:rFonts w:ascii="Arial" w:hAnsi="Arial"/>
          <w:lang w:val="cs-CZ"/>
        </w:rPr>
        <w:t>Stavba svým charakterem nemění stávající uspořádání stavby.</w:t>
      </w:r>
    </w:p>
    <w:p w:rsidR="00296DFC" w:rsidRPr="001819B6" w:rsidRDefault="00296DFC" w:rsidP="00296DFC">
      <w:pPr>
        <w:pStyle w:val="Zkladntext"/>
        <w:spacing w:before="120"/>
        <w:jc w:val="both"/>
        <w:rPr>
          <w:rFonts w:ascii="Arial" w:hAnsi="Arial"/>
          <w:lang w:val="cs-CZ"/>
        </w:rPr>
      </w:pPr>
      <w:r w:rsidRPr="00296DFC">
        <w:rPr>
          <w:rFonts w:ascii="Arial" w:hAnsi="Arial"/>
          <w:lang w:val="cs-CZ"/>
        </w:rPr>
        <w:t xml:space="preserve">Vzhledem k tomu, že se jedná o </w:t>
      </w:r>
      <w:r w:rsidR="00B57BC5">
        <w:rPr>
          <w:rFonts w:ascii="Arial" w:hAnsi="Arial"/>
          <w:lang w:val="cs-CZ"/>
        </w:rPr>
        <w:t>liniovou</w:t>
      </w:r>
      <w:r w:rsidRPr="00296DFC">
        <w:rPr>
          <w:rFonts w:ascii="Arial" w:hAnsi="Arial"/>
          <w:lang w:val="cs-CZ"/>
        </w:rPr>
        <w:t xml:space="preserve"> stavbu a vzhledem k použitým stavebním</w:t>
      </w:r>
      <w:r>
        <w:rPr>
          <w:rFonts w:ascii="Arial" w:hAnsi="Arial"/>
          <w:lang w:val="cs-CZ"/>
        </w:rPr>
        <w:t xml:space="preserve"> </w:t>
      </w:r>
      <w:r w:rsidRPr="00296DFC">
        <w:rPr>
          <w:rFonts w:ascii="Arial" w:hAnsi="Arial"/>
          <w:lang w:val="cs-CZ"/>
        </w:rPr>
        <w:t>materiálům (zemina, kamenivo, beton,</w:t>
      </w:r>
      <w:r w:rsidR="005E7BBD">
        <w:rPr>
          <w:rFonts w:ascii="Arial" w:hAnsi="Arial"/>
          <w:lang w:val="cs-CZ"/>
        </w:rPr>
        <w:t xml:space="preserve"> kamenina</w:t>
      </w:r>
      <w:r w:rsidRPr="00296DFC">
        <w:rPr>
          <w:rFonts w:ascii="Arial" w:hAnsi="Arial"/>
          <w:lang w:val="cs-CZ"/>
        </w:rPr>
        <w:t>…) nevyžaduje stavba sama o sobě z</w:t>
      </w:r>
      <w:r>
        <w:rPr>
          <w:rFonts w:ascii="Arial" w:hAnsi="Arial"/>
          <w:lang w:val="cs-CZ"/>
        </w:rPr>
        <w:t> </w:t>
      </w:r>
      <w:r w:rsidRPr="00296DFC">
        <w:rPr>
          <w:rFonts w:ascii="Arial" w:hAnsi="Arial"/>
          <w:lang w:val="cs-CZ"/>
        </w:rPr>
        <w:t>hlediska</w:t>
      </w:r>
      <w:r>
        <w:rPr>
          <w:rFonts w:ascii="Arial" w:hAnsi="Arial"/>
          <w:lang w:val="cs-CZ"/>
        </w:rPr>
        <w:t xml:space="preserve"> </w:t>
      </w:r>
      <w:r w:rsidRPr="00296DFC">
        <w:rPr>
          <w:rFonts w:ascii="Arial" w:hAnsi="Arial"/>
          <w:lang w:val="cs-CZ"/>
        </w:rPr>
        <w:t>požární ochrany žádná zvláštní požárně bezpečnostní opatření dle vyhlášky Ministerstva</w:t>
      </w:r>
      <w:r>
        <w:rPr>
          <w:rFonts w:ascii="Arial" w:hAnsi="Arial"/>
          <w:lang w:val="cs-CZ"/>
        </w:rPr>
        <w:t xml:space="preserve"> </w:t>
      </w:r>
      <w:r w:rsidRPr="00296DFC">
        <w:rPr>
          <w:rFonts w:ascii="Arial" w:hAnsi="Arial"/>
          <w:lang w:val="cs-CZ"/>
        </w:rPr>
        <w:t>vnitra o stanovení podmínek bezpečnosti a výkonu státního požárního dozoru č.246/2001</w:t>
      </w:r>
      <w:r>
        <w:rPr>
          <w:rFonts w:ascii="Arial" w:hAnsi="Arial"/>
          <w:lang w:val="cs-CZ"/>
        </w:rPr>
        <w:t xml:space="preserve"> </w:t>
      </w:r>
      <w:r w:rsidRPr="00296DFC">
        <w:rPr>
          <w:rFonts w:ascii="Arial" w:hAnsi="Arial"/>
          <w:lang w:val="cs-CZ"/>
        </w:rPr>
        <w:t>Sb, § 41.</w:t>
      </w:r>
    </w:p>
    <w:p w:rsidR="00EB483F" w:rsidRDefault="00EB483F" w:rsidP="00984C4D">
      <w:pPr>
        <w:pStyle w:val="Style1"/>
        <w:tabs>
          <w:tab w:val="left" w:pos="0"/>
        </w:tabs>
        <w:adjustRightInd/>
        <w:rPr>
          <w:rFonts w:ascii="Arial" w:hAnsi="Arial"/>
          <w:b/>
          <w:color w:val="FF0000"/>
          <w:lang w:val="cs-CZ"/>
        </w:rPr>
      </w:pPr>
    </w:p>
    <w:p w:rsidR="007A075B" w:rsidRDefault="007A075B" w:rsidP="00984C4D">
      <w:pPr>
        <w:pStyle w:val="Style1"/>
        <w:tabs>
          <w:tab w:val="left" w:pos="0"/>
        </w:tabs>
        <w:adjustRightInd/>
        <w:rPr>
          <w:rFonts w:ascii="Arial" w:hAnsi="Arial"/>
          <w:b/>
          <w:color w:val="FF0000"/>
          <w:lang w:val="cs-CZ"/>
        </w:rPr>
      </w:pPr>
    </w:p>
    <w:p w:rsidR="007A075B" w:rsidRDefault="007A075B" w:rsidP="00984C4D">
      <w:pPr>
        <w:pStyle w:val="Style1"/>
        <w:tabs>
          <w:tab w:val="left" w:pos="0"/>
        </w:tabs>
        <w:adjustRightInd/>
        <w:rPr>
          <w:rFonts w:ascii="Arial" w:hAnsi="Arial"/>
          <w:b/>
          <w:color w:val="FF0000"/>
          <w:lang w:val="cs-CZ"/>
        </w:rPr>
      </w:pPr>
    </w:p>
    <w:p w:rsidR="007A075B" w:rsidRPr="00321C6F" w:rsidRDefault="007A075B" w:rsidP="00984C4D">
      <w:pPr>
        <w:pStyle w:val="Style1"/>
        <w:tabs>
          <w:tab w:val="left" w:pos="0"/>
        </w:tabs>
        <w:adjustRightInd/>
        <w:rPr>
          <w:rFonts w:ascii="Arial" w:hAnsi="Arial"/>
          <w:b/>
          <w:color w:val="FF0000"/>
          <w:lang w:val="cs-CZ"/>
        </w:rPr>
      </w:pPr>
    </w:p>
    <w:p w:rsidR="008267D8" w:rsidRPr="001057BA" w:rsidRDefault="008267D8" w:rsidP="00984C4D">
      <w:pPr>
        <w:pStyle w:val="Style1"/>
        <w:tabs>
          <w:tab w:val="left" w:pos="0"/>
        </w:tabs>
        <w:adjustRightInd/>
        <w:rPr>
          <w:rFonts w:ascii="Arial" w:hAnsi="Arial"/>
          <w:b/>
          <w:sz w:val="22"/>
          <w:szCs w:val="22"/>
          <w:lang w:val="cs-CZ"/>
        </w:rPr>
      </w:pPr>
      <w:r w:rsidRPr="001057BA">
        <w:rPr>
          <w:rFonts w:ascii="Arial" w:hAnsi="Arial"/>
          <w:b/>
          <w:sz w:val="22"/>
          <w:szCs w:val="22"/>
          <w:lang w:val="cs-CZ"/>
        </w:rPr>
        <w:lastRenderedPageBreak/>
        <w:t xml:space="preserve">B.2.9 </w:t>
      </w:r>
      <w:r w:rsidRPr="001057BA">
        <w:rPr>
          <w:rFonts w:ascii="Arial" w:hAnsi="Arial"/>
          <w:b/>
          <w:sz w:val="22"/>
          <w:szCs w:val="22"/>
          <w:lang w:val="cs-CZ"/>
        </w:rPr>
        <w:tab/>
        <w:t>Zásady hospodaření s energiemi</w:t>
      </w:r>
    </w:p>
    <w:p w:rsidR="001057BA" w:rsidRPr="003F4E7A" w:rsidRDefault="001057BA" w:rsidP="003F4E7A">
      <w:pPr>
        <w:pStyle w:val="4993uroven"/>
        <w:numPr>
          <w:ilvl w:val="0"/>
          <w:numId w:val="12"/>
        </w:numPr>
        <w:tabs>
          <w:tab w:val="left" w:pos="426"/>
        </w:tabs>
        <w:ind w:left="0" w:firstLine="0"/>
        <w:jc w:val="both"/>
        <w:rPr>
          <w:b/>
        </w:rPr>
      </w:pPr>
      <w:r w:rsidRPr="003F4E7A">
        <w:rPr>
          <w:b/>
          <w:color w:val="00000A"/>
        </w:rPr>
        <w:t>kritéria tepelně technického hodnocení</w:t>
      </w:r>
    </w:p>
    <w:p w:rsidR="001819B6" w:rsidRPr="00A6534E" w:rsidRDefault="001819B6" w:rsidP="001819B6">
      <w:pPr>
        <w:spacing w:before="120"/>
        <w:jc w:val="both"/>
      </w:pPr>
      <w:r w:rsidRPr="00A6534E">
        <w:t>Energetické posouzení ve smyslu zákona č.406/2000 Sb.</w:t>
      </w:r>
      <w:r>
        <w:t xml:space="preserve"> v aktuálním znění</w:t>
      </w:r>
      <w:r w:rsidRPr="00A6534E">
        <w:t xml:space="preserve"> nemusí být prováděno, neboť </w:t>
      </w:r>
      <w:r>
        <w:t>rekonstrukce stokové sítě</w:t>
      </w:r>
      <w:r w:rsidRPr="00A6534E">
        <w:t xml:space="preserve"> nemá nároky na jakoukoliv potřebu energie. </w:t>
      </w:r>
    </w:p>
    <w:p w:rsidR="001057BA" w:rsidRPr="001057BA" w:rsidRDefault="001057BA" w:rsidP="006B3D95">
      <w:pPr>
        <w:pStyle w:val="4993uroven"/>
        <w:numPr>
          <w:ilvl w:val="0"/>
          <w:numId w:val="12"/>
        </w:numPr>
        <w:tabs>
          <w:tab w:val="left" w:pos="426"/>
        </w:tabs>
        <w:ind w:left="0" w:firstLine="0"/>
        <w:jc w:val="both"/>
        <w:rPr>
          <w:b/>
          <w:lang w:eastAsia="cs-CZ"/>
        </w:rPr>
      </w:pPr>
      <w:r w:rsidRPr="001057BA">
        <w:rPr>
          <w:b/>
          <w:color w:val="00000A"/>
        </w:rPr>
        <w:t>energetická náročnost stavby</w:t>
      </w:r>
    </w:p>
    <w:p w:rsidR="001057BA" w:rsidRPr="001057BA" w:rsidRDefault="001819B6" w:rsidP="001057BA">
      <w:pPr>
        <w:spacing w:before="120"/>
        <w:jc w:val="both"/>
      </w:pPr>
      <w:r>
        <w:t>Není posuzováno</w:t>
      </w:r>
      <w:r w:rsidR="00B57BC5">
        <w:t>.</w:t>
      </w:r>
    </w:p>
    <w:p w:rsidR="001057BA" w:rsidRPr="001057BA" w:rsidRDefault="001057BA" w:rsidP="006B3D95">
      <w:pPr>
        <w:pStyle w:val="4993uroven"/>
        <w:numPr>
          <w:ilvl w:val="0"/>
          <w:numId w:val="12"/>
        </w:numPr>
        <w:tabs>
          <w:tab w:val="left" w:pos="426"/>
        </w:tabs>
        <w:ind w:left="0" w:firstLine="0"/>
        <w:jc w:val="both"/>
        <w:rPr>
          <w:bCs/>
          <w:i/>
        </w:rPr>
      </w:pPr>
      <w:r w:rsidRPr="001057BA">
        <w:rPr>
          <w:b/>
          <w:color w:val="00000A"/>
        </w:rPr>
        <w:t>posouzení využití netradičních zdrojů energií</w:t>
      </w:r>
    </w:p>
    <w:p w:rsidR="001057BA" w:rsidRPr="00C36969" w:rsidRDefault="001057BA" w:rsidP="001057BA">
      <w:pPr>
        <w:spacing w:before="120"/>
        <w:jc w:val="both"/>
        <w:rPr>
          <w:b/>
          <w:bCs/>
        </w:rPr>
      </w:pPr>
      <w:r w:rsidRPr="001057BA">
        <w:rPr>
          <w:bCs/>
        </w:rPr>
        <w:t>Není posuzováno.</w:t>
      </w:r>
      <w:r w:rsidRPr="00C36969">
        <w:rPr>
          <w:bCs/>
        </w:rPr>
        <w:t xml:space="preserve"> </w:t>
      </w:r>
    </w:p>
    <w:p w:rsidR="001057BA" w:rsidRDefault="001057BA" w:rsidP="00CE1765">
      <w:pPr>
        <w:pStyle w:val="Style1"/>
        <w:tabs>
          <w:tab w:val="left" w:pos="1134"/>
        </w:tabs>
        <w:adjustRightInd/>
        <w:ind w:left="1134" w:hanging="1134"/>
        <w:rPr>
          <w:rFonts w:ascii="Arial" w:hAnsi="Arial"/>
          <w:b/>
          <w:color w:val="FF0000"/>
          <w:sz w:val="22"/>
          <w:szCs w:val="22"/>
          <w:lang w:val="cs-CZ"/>
        </w:rPr>
      </w:pPr>
    </w:p>
    <w:p w:rsidR="008267D8" w:rsidRPr="001057BA" w:rsidRDefault="008267D8" w:rsidP="00EB483F">
      <w:pPr>
        <w:pStyle w:val="Style1"/>
        <w:tabs>
          <w:tab w:val="left" w:pos="0"/>
        </w:tabs>
        <w:adjustRightInd/>
        <w:rPr>
          <w:rFonts w:ascii="Arial" w:hAnsi="Arial"/>
          <w:b/>
          <w:sz w:val="22"/>
          <w:szCs w:val="22"/>
          <w:lang w:val="cs-CZ"/>
        </w:rPr>
      </w:pPr>
      <w:r w:rsidRPr="001057BA">
        <w:rPr>
          <w:rFonts w:ascii="Arial" w:hAnsi="Arial"/>
          <w:b/>
          <w:sz w:val="22"/>
          <w:szCs w:val="22"/>
          <w:lang w:val="cs-CZ"/>
        </w:rPr>
        <w:t>B.2.10</w:t>
      </w:r>
      <w:r w:rsidRPr="001057BA">
        <w:rPr>
          <w:rFonts w:ascii="Arial" w:hAnsi="Arial"/>
          <w:b/>
          <w:sz w:val="22"/>
          <w:szCs w:val="22"/>
          <w:lang w:val="cs-CZ"/>
        </w:rPr>
        <w:tab/>
        <w:t>Hygienické požadavky na stavby, požadavky na pracovní a komunální prostředí</w:t>
      </w:r>
    </w:p>
    <w:p w:rsidR="001057BA" w:rsidRPr="001057BA" w:rsidRDefault="001057BA" w:rsidP="001057BA">
      <w:pPr>
        <w:spacing w:before="120"/>
        <w:jc w:val="both"/>
      </w:pPr>
      <w:r w:rsidRPr="001057BA">
        <w:t>Projekt byl zpracován podle platných ČSN, zákonů, prováděcích předpisů a vyhlášek. Při návrhu řešení se vycházelo hlavně z následujících dokumentů:</w:t>
      </w:r>
    </w:p>
    <w:p w:rsidR="001057BA" w:rsidRPr="001057BA" w:rsidRDefault="001057BA" w:rsidP="001057BA">
      <w:pPr>
        <w:spacing w:before="120"/>
        <w:jc w:val="both"/>
      </w:pPr>
      <w:r w:rsidRPr="001057BA">
        <w:t xml:space="preserve">- Vyhlášky č. </w:t>
      </w:r>
      <w:r w:rsidR="00FB3383">
        <w:t>323</w:t>
      </w:r>
      <w:r w:rsidRPr="001057BA">
        <w:t>/20</w:t>
      </w:r>
      <w:r w:rsidR="00FB3383">
        <w:t>17</w:t>
      </w:r>
      <w:r w:rsidRPr="001057BA">
        <w:t xml:space="preserve"> Sb., O obecných a technických požadavcích na stavby</w:t>
      </w:r>
    </w:p>
    <w:p w:rsidR="001057BA" w:rsidRPr="001057BA" w:rsidRDefault="001057BA" w:rsidP="001057BA">
      <w:pPr>
        <w:spacing w:before="120"/>
        <w:jc w:val="both"/>
      </w:pPr>
      <w:r w:rsidRPr="001057BA">
        <w:t xml:space="preserve">- 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rsidR="001057BA" w:rsidRPr="001057BA" w:rsidRDefault="001057BA" w:rsidP="001057BA">
      <w:pPr>
        <w:spacing w:before="120"/>
        <w:jc w:val="both"/>
      </w:pPr>
      <w:r w:rsidRPr="001057BA">
        <w:t>- Nařízení vlády č. 591/2006 Sb., o bližších minimálních požadavcích na bezpečnost a ochranu zdraví při práci na staveništi.</w:t>
      </w:r>
    </w:p>
    <w:p w:rsidR="001057BA" w:rsidRPr="001057BA" w:rsidRDefault="001057BA" w:rsidP="001057BA">
      <w:pPr>
        <w:spacing w:before="120"/>
        <w:jc w:val="both"/>
        <w:rPr>
          <w:b/>
        </w:rPr>
      </w:pPr>
      <w:r w:rsidRPr="001057BA">
        <w:rPr>
          <w:b/>
        </w:rPr>
        <w:t>Řešení likvidace odpadů</w:t>
      </w:r>
    </w:p>
    <w:p w:rsidR="001057BA" w:rsidRPr="001057BA" w:rsidRDefault="001057BA" w:rsidP="001057BA">
      <w:pPr>
        <w:spacing w:before="120"/>
        <w:jc w:val="both"/>
      </w:pPr>
      <w:r w:rsidRPr="001057BA">
        <w:t>Celý investiční záměr je ve fázi výstavby a provozu záměru spojen s produkcí odpadů, které by z hlediska celkového množství i z hlediska druhů odpadů neměly významně ohrozit životní prostředí.</w:t>
      </w:r>
    </w:p>
    <w:p w:rsidR="001057BA" w:rsidRPr="001057BA" w:rsidRDefault="001057BA" w:rsidP="001057BA">
      <w:pPr>
        <w:spacing w:before="120"/>
        <w:jc w:val="both"/>
      </w:pPr>
      <w:r w:rsidRPr="001057BA">
        <w:t xml:space="preserve">Přesné množství odpadů z výstavby a provozu nelze v tomto stupni rozpracovanosti projektové dokumentace </w:t>
      </w:r>
      <w:r w:rsidR="000D004F">
        <w:t xml:space="preserve">přesně </w:t>
      </w:r>
      <w:r w:rsidRPr="001057BA">
        <w:t xml:space="preserve">stanovit. Většina těchto údajů bude známa až po určení zhotovitele stavby a bude vycházet z konkrétně použitých technologií. Návrh počtu odpadových kontejnerů a intenzity jejich vývozu bude proveden v další fázi projektové dokumentace. </w:t>
      </w:r>
      <w:r w:rsidR="000E2A82">
        <w:t>V této fázi je proveden předpokládaný odhad množství odpadu.</w:t>
      </w:r>
    </w:p>
    <w:p w:rsidR="001057BA" w:rsidRPr="001057BA" w:rsidRDefault="00FB3383" w:rsidP="001057BA">
      <w:pPr>
        <w:spacing w:before="120"/>
        <w:jc w:val="both"/>
      </w:pPr>
      <w:r>
        <w:t>V rámci provozu stavby nebudou vznikat žádné odpady.</w:t>
      </w:r>
    </w:p>
    <w:p w:rsidR="001057BA" w:rsidRPr="001057BA" w:rsidRDefault="001057BA" w:rsidP="001057BA">
      <w:pPr>
        <w:spacing w:before="120"/>
        <w:jc w:val="both"/>
      </w:pPr>
      <w:r w:rsidRPr="001057BA">
        <w:t>Odpady lze předat do vlastnictví pouze právnické osobě nebo fyzické osobě oprávněné k podnikání, která je provozovatelem zařízení ke sběru nebo výkupu nebo využití nebo odstranění určeného druhu odpadu, nebo osobě, která je provozovatelem zařízení podle § 14 odstavce 1 zákona o odpadech v platném znění.</w:t>
      </w:r>
    </w:p>
    <w:p w:rsidR="001057BA" w:rsidRPr="001057BA" w:rsidRDefault="001057BA" w:rsidP="001057BA">
      <w:pPr>
        <w:spacing w:before="120"/>
        <w:jc w:val="both"/>
        <w:rPr>
          <w:b/>
        </w:rPr>
      </w:pPr>
      <w:r w:rsidRPr="001057BA">
        <w:rPr>
          <w:b/>
        </w:rPr>
        <w:t>Ochrana proti hluku a vibracím</w:t>
      </w:r>
    </w:p>
    <w:p w:rsidR="001057BA" w:rsidRPr="001057BA" w:rsidRDefault="001057BA" w:rsidP="001057BA">
      <w:pPr>
        <w:keepLines/>
        <w:spacing w:before="120"/>
        <w:jc w:val="both"/>
      </w:pPr>
      <w:r w:rsidRPr="001057BA">
        <w:t>Základní principy ochrany životního prostředí jsou stanoveny ve vyhlášce č. 137/98 Sb. MMR O obecných technických požadavcích na výstavbu.</w:t>
      </w:r>
    </w:p>
    <w:p w:rsidR="001057BA" w:rsidRPr="001057BA" w:rsidRDefault="001057BA" w:rsidP="001057BA">
      <w:pPr>
        <w:keepLines/>
        <w:spacing w:before="120"/>
        <w:jc w:val="both"/>
      </w:pPr>
      <w:r w:rsidRPr="001057BA">
        <w:t>Jedním z největších omezení okolí při provádění stavby bude staveništní doprava zabezpečující dovoz zeminy pro navážky a zásobování stavby materiálem. Zhotovitel stavby bude provádět a zajistí stavbu tak, aby hluková zátěž v chráněném venkovním prostoru staveb vyhověla požadavkům stanoveným v Nařízení vlády č. 272/2011 Sb. „O ochraně zdraví před nepříznivými účinky hluku a vibrací“, kde je stanoveno, že hladina hluku ze stavební činnosti v chráněných venkovních prostorech staveb nepřekročí hygienický limit L</w:t>
      </w:r>
      <w:r w:rsidRPr="001057BA">
        <w:rPr>
          <w:vertAlign w:val="subscript"/>
        </w:rPr>
        <w:t xml:space="preserve">Aeq,s </w:t>
      </w:r>
      <w:r w:rsidRPr="001057BA">
        <w:t>65 dB v době 7.00-21.00 hod, L</w:t>
      </w:r>
      <w:r w:rsidRPr="001057BA">
        <w:rPr>
          <w:vertAlign w:val="subscript"/>
        </w:rPr>
        <w:t xml:space="preserve">Aeq,s </w:t>
      </w:r>
      <w:r w:rsidRPr="001057BA">
        <w:t>60 dB v době 6.00-7.00 hod a 21.00-22.00 hod, L</w:t>
      </w:r>
      <w:r w:rsidRPr="001057BA">
        <w:rPr>
          <w:vertAlign w:val="subscript"/>
        </w:rPr>
        <w:t xml:space="preserve">Aeq,s </w:t>
      </w:r>
      <w:r w:rsidRPr="001057BA">
        <w:t>45 dB v době 22.00-6.00 hod. Práce budou probíhat výhradně v době 7.00-21.00 hod.</w:t>
      </w:r>
    </w:p>
    <w:p w:rsidR="001057BA" w:rsidRPr="001057BA" w:rsidRDefault="001057BA" w:rsidP="001057BA">
      <w:pPr>
        <w:pStyle w:val="Nadpis40"/>
        <w:keepNext w:val="0"/>
        <w:spacing w:before="120"/>
        <w:jc w:val="both"/>
        <w:rPr>
          <w:rFonts w:ascii="Arial" w:hAnsi="Arial"/>
          <w:i w:val="0"/>
          <w:color w:val="auto"/>
        </w:rPr>
      </w:pPr>
      <w:bookmarkStart w:id="1" w:name="_Toc394905421"/>
      <w:r w:rsidRPr="001057BA">
        <w:rPr>
          <w:rFonts w:ascii="Arial" w:hAnsi="Arial"/>
          <w:bCs w:val="0"/>
          <w:i w:val="0"/>
          <w:iCs w:val="0"/>
          <w:color w:val="auto"/>
        </w:rPr>
        <w:t>O</w:t>
      </w:r>
      <w:r w:rsidRPr="001057BA">
        <w:rPr>
          <w:rFonts w:ascii="Arial" w:hAnsi="Arial"/>
          <w:i w:val="0"/>
          <w:iCs w:val="0"/>
          <w:color w:val="auto"/>
        </w:rPr>
        <w:t xml:space="preserve">chrana proti </w:t>
      </w:r>
      <w:bookmarkStart w:id="2" w:name="_Toc394905422"/>
      <w:bookmarkEnd w:id="1"/>
      <w:r w:rsidRPr="001057BA">
        <w:rPr>
          <w:rFonts w:ascii="Arial" w:hAnsi="Arial"/>
          <w:i w:val="0"/>
          <w:color w:val="auto"/>
        </w:rPr>
        <w:t>ochrana proti znečišťování komunikací a nadměrné prašnosti</w:t>
      </w:r>
      <w:bookmarkEnd w:id="2"/>
    </w:p>
    <w:p w:rsidR="001057BA" w:rsidRPr="001057BA" w:rsidRDefault="001057BA" w:rsidP="001057BA">
      <w:pPr>
        <w:spacing w:before="120"/>
        <w:jc w:val="both"/>
        <w:rPr>
          <w:bCs/>
          <w:iCs/>
        </w:rPr>
      </w:pPr>
      <w:r w:rsidRPr="001057BA">
        <w:rPr>
          <w:bCs/>
          <w:iCs/>
        </w:rPr>
        <w:t>Vozidla vyjíždějící ze staveniště musí být řádně očištěna, aby nedocházelo ke znečišťování veřejných komunikací zejména zeminou, betonovou směsí apod. Případné znečištění veřejných komunikací musí být pravidelně odstraňováno. Vozidla dopravující sypké materiály musí používat k zakrytí hmot plachty, vybouranou suť je nutno v případě zvýšené prašnosti zkrápět.</w:t>
      </w:r>
    </w:p>
    <w:p w:rsidR="001057BA" w:rsidRPr="001057BA" w:rsidRDefault="001057BA" w:rsidP="001057BA">
      <w:pPr>
        <w:spacing w:before="120"/>
        <w:jc w:val="both"/>
        <w:rPr>
          <w:bCs/>
          <w:iCs/>
        </w:rPr>
      </w:pPr>
      <w:r w:rsidRPr="001057BA">
        <w:rPr>
          <w:bCs/>
          <w:iCs/>
        </w:rPr>
        <w:lastRenderedPageBreak/>
        <w:t>V prostoru staveniště bude u výjezdu vyznačena plocha, na které bude v místě výjezdu ze staveniště prováděno mechanické očištění vozidel vyjíždějících ze staveniště. V případě potřeby musí zhotovitel zajistit techniku (kropicí vůz a vozidlo s kartáči na čištění komunikací), která v případě potřeby bude odstraňovat nečistoty z veřejných komunikací</w:t>
      </w:r>
    </w:p>
    <w:p w:rsidR="001057BA" w:rsidRPr="001057BA" w:rsidRDefault="001057BA" w:rsidP="001057BA">
      <w:pPr>
        <w:pStyle w:val="Nadpis40"/>
        <w:keepNext w:val="0"/>
        <w:spacing w:before="120"/>
        <w:jc w:val="both"/>
        <w:rPr>
          <w:rFonts w:ascii="Arial" w:hAnsi="Arial"/>
          <w:i w:val="0"/>
          <w:color w:val="auto"/>
        </w:rPr>
      </w:pPr>
      <w:bookmarkStart w:id="3" w:name="_Toc394905423"/>
      <w:r w:rsidRPr="001057BA">
        <w:rPr>
          <w:rFonts w:ascii="Arial" w:hAnsi="Arial"/>
          <w:i w:val="0"/>
          <w:color w:val="auto"/>
        </w:rPr>
        <w:t>Ochrana proti znečišťování podzemních a povrchových vod a kanalizace</w:t>
      </w:r>
      <w:bookmarkEnd w:id="3"/>
    </w:p>
    <w:p w:rsidR="001057BA" w:rsidRPr="00714515" w:rsidRDefault="001057BA" w:rsidP="001057BA">
      <w:pPr>
        <w:spacing w:before="120"/>
        <w:jc w:val="both"/>
        <w:rPr>
          <w:bCs/>
          <w:iCs/>
        </w:rPr>
      </w:pPr>
      <w:r w:rsidRPr="001057BA">
        <w:rPr>
          <w:bCs/>
          <w:iCs/>
        </w:rPr>
        <w:t>Po dobu výstavby je nutno při provádění stavebních prací a provozu zařízení staveniště vhodným způsobem zabezpečit, aby nemohlo dojít ke znečištění podzemních vod. Jedná se zejména o vhodný způsob odvádění dešťových vod ze stavební jámy, provozních, výrobních a skladovacích ploch staveniště. Do kanalizace může být vypouštěna voda po předchozím usazení kalů v sedimentační jímce umístěné v prostoru staveniště. Odvádění srážkových vod ze staveniště bude zabezpečeno tak, aby se zabránilo rozmáčení povrchů ploch staveniště.</w:t>
      </w:r>
    </w:p>
    <w:p w:rsidR="008267D8" w:rsidRPr="00321C6F" w:rsidRDefault="008267D8" w:rsidP="00BB730F">
      <w:pPr>
        <w:jc w:val="both"/>
        <w:rPr>
          <w:color w:val="FF0000"/>
        </w:rPr>
      </w:pPr>
    </w:p>
    <w:p w:rsidR="008267D8" w:rsidRPr="002A6EF3" w:rsidRDefault="008267D8" w:rsidP="00984C4D">
      <w:pPr>
        <w:pStyle w:val="Style1"/>
        <w:tabs>
          <w:tab w:val="left" w:pos="0"/>
        </w:tabs>
        <w:adjustRightInd/>
        <w:rPr>
          <w:rFonts w:ascii="Arial" w:hAnsi="Arial"/>
          <w:b/>
          <w:sz w:val="22"/>
          <w:szCs w:val="22"/>
          <w:lang w:val="cs-CZ"/>
        </w:rPr>
      </w:pPr>
      <w:r w:rsidRPr="002A6EF3">
        <w:rPr>
          <w:rFonts w:ascii="Arial" w:hAnsi="Arial"/>
          <w:b/>
          <w:sz w:val="22"/>
          <w:szCs w:val="22"/>
          <w:lang w:val="cs-CZ"/>
        </w:rPr>
        <w:t>B.2.11</w:t>
      </w:r>
      <w:r w:rsidRPr="002A6EF3">
        <w:rPr>
          <w:rFonts w:ascii="Arial" w:hAnsi="Arial"/>
          <w:b/>
          <w:sz w:val="22"/>
          <w:szCs w:val="22"/>
          <w:lang w:val="cs-CZ"/>
        </w:rPr>
        <w:tab/>
        <w:t>Zásady ochrany stavby před negativními účinky vnějšího prostředí</w:t>
      </w:r>
    </w:p>
    <w:p w:rsidR="00296DFC" w:rsidRPr="00296DFC" w:rsidRDefault="00296DFC" w:rsidP="00296DFC">
      <w:pPr>
        <w:spacing w:before="120"/>
        <w:jc w:val="both"/>
        <w:rPr>
          <w:bCs/>
          <w:iCs/>
        </w:rPr>
      </w:pPr>
      <w:r w:rsidRPr="00296DFC">
        <w:rPr>
          <w:bCs/>
          <w:iCs/>
        </w:rPr>
        <w:t>Na stavbě budou použity certifikované stavební prvky a materiály, které zaručí její trvanlivost a odolnost vlivům od vnějšího prostředí. Pro stavbu je uvažováno s běžnými vlivy odpovídajícími klimatickým podmínkám místa. Vlivy jako pronikání radonu, seizmicita, bludné proudy, protipovodňová opatření není vzhledem k charakteru stavby a použitým materiálům nutno řešit.</w:t>
      </w:r>
    </w:p>
    <w:p w:rsidR="00762B95" w:rsidRPr="00911935" w:rsidRDefault="00762B95" w:rsidP="00984C4D">
      <w:pPr>
        <w:pStyle w:val="Style1"/>
        <w:tabs>
          <w:tab w:val="left" w:pos="0"/>
          <w:tab w:val="left" w:pos="910"/>
        </w:tabs>
        <w:adjustRightInd/>
        <w:rPr>
          <w:rFonts w:ascii="Arial" w:hAnsi="Arial"/>
          <w:b/>
          <w:bCs/>
          <w:lang w:val="cs-CZ"/>
        </w:rPr>
      </w:pPr>
    </w:p>
    <w:p w:rsidR="008267D8" w:rsidRPr="00911935" w:rsidRDefault="008267D8" w:rsidP="00984C4D">
      <w:pPr>
        <w:pStyle w:val="Style1"/>
        <w:tabs>
          <w:tab w:val="left" w:pos="0"/>
          <w:tab w:val="left" w:pos="910"/>
        </w:tabs>
        <w:adjustRightInd/>
        <w:rPr>
          <w:rFonts w:ascii="Arial" w:hAnsi="Arial"/>
          <w:b/>
          <w:bCs/>
          <w:sz w:val="24"/>
          <w:szCs w:val="24"/>
          <w:lang w:val="cs-CZ"/>
        </w:rPr>
      </w:pPr>
      <w:r w:rsidRPr="00911935">
        <w:rPr>
          <w:rFonts w:ascii="Arial" w:hAnsi="Arial"/>
          <w:b/>
          <w:bCs/>
          <w:sz w:val="24"/>
          <w:szCs w:val="24"/>
          <w:lang w:val="cs-CZ"/>
        </w:rPr>
        <w:t>B.3</w:t>
      </w:r>
      <w:r w:rsidRPr="00911935">
        <w:rPr>
          <w:rFonts w:ascii="Arial" w:hAnsi="Arial"/>
          <w:b/>
          <w:bCs/>
          <w:sz w:val="24"/>
          <w:szCs w:val="24"/>
          <w:lang w:val="cs-CZ"/>
        </w:rPr>
        <w:tab/>
        <w:t>Připojení na technickou infrastrukturu</w:t>
      </w:r>
    </w:p>
    <w:p w:rsidR="008267D8" w:rsidRDefault="008267D8" w:rsidP="00984C4D">
      <w:pPr>
        <w:pStyle w:val="Style2"/>
        <w:tabs>
          <w:tab w:val="left" w:pos="0"/>
        </w:tabs>
        <w:spacing w:before="120" w:line="240" w:lineRule="auto"/>
        <w:ind w:left="0" w:firstLine="0"/>
        <w:rPr>
          <w:rStyle w:val="CharacterStyle1"/>
          <w:rFonts w:ascii="Arial" w:hAnsi="Arial"/>
          <w:b/>
          <w:sz w:val="20"/>
          <w:szCs w:val="20"/>
          <w:lang w:val="cs-CZ"/>
        </w:rPr>
      </w:pPr>
      <w:r w:rsidRPr="00911935">
        <w:rPr>
          <w:rStyle w:val="CharacterStyle1"/>
          <w:rFonts w:ascii="Arial" w:hAnsi="Arial"/>
          <w:b/>
          <w:sz w:val="20"/>
          <w:szCs w:val="20"/>
          <w:lang w:val="cs-CZ"/>
        </w:rPr>
        <w:t>a)</w:t>
      </w:r>
      <w:r w:rsidRPr="00911935">
        <w:rPr>
          <w:rStyle w:val="CharacterStyle1"/>
          <w:rFonts w:ascii="Arial" w:hAnsi="Arial"/>
          <w:b/>
          <w:sz w:val="20"/>
          <w:szCs w:val="20"/>
          <w:lang w:val="cs-CZ"/>
        </w:rPr>
        <w:tab/>
        <w:t>napojovací místa technické infrastruktury, přeložky</w:t>
      </w:r>
    </w:p>
    <w:p w:rsidR="00174624" w:rsidRDefault="00381410" w:rsidP="00381410">
      <w:pPr>
        <w:spacing w:before="120"/>
        <w:jc w:val="both"/>
        <w:rPr>
          <w:bCs/>
          <w:iCs/>
        </w:rPr>
      </w:pPr>
      <w:r w:rsidRPr="00381410">
        <w:rPr>
          <w:bCs/>
          <w:iCs/>
        </w:rPr>
        <w:t>Splaškové kanalizace bude napojena do stávající šachty č. 1623478, dešťová kanalizace bude napojena do stávající šachty č. 785144</w:t>
      </w:r>
    </w:p>
    <w:p w:rsidR="00381410" w:rsidRPr="00381410" w:rsidRDefault="00381410" w:rsidP="00381410">
      <w:pPr>
        <w:pStyle w:val="Style2"/>
        <w:tabs>
          <w:tab w:val="left" w:pos="0"/>
        </w:tabs>
        <w:spacing w:before="120" w:line="240" w:lineRule="auto"/>
        <w:ind w:left="0" w:firstLine="0"/>
        <w:rPr>
          <w:rStyle w:val="CharacterStyle1"/>
          <w:rFonts w:ascii="Arial" w:hAnsi="Arial"/>
          <w:b/>
          <w:sz w:val="20"/>
          <w:szCs w:val="20"/>
          <w:lang w:val="cs-CZ"/>
        </w:rPr>
      </w:pPr>
      <w:r w:rsidRPr="00381410">
        <w:rPr>
          <w:rStyle w:val="CharacterStyle1"/>
          <w:rFonts w:ascii="Arial" w:hAnsi="Arial"/>
          <w:b/>
          <w:sz w:val="20"/>
          <w:szCs w:val="20"/>
          <w:lang w:val="cs-CZ"/>
        </w:rPr>
        <w:t>b)</w:t>
      </w:r>
      <w:r w:rsidRPr="00381410">
        <w:rPr>
          <w:rStyle w:val="CharacterStyle1"/>
          <w:rFonts w:ascii="Arial" w:hAnsi="Arial"/>
          <w:b/>
          <w:sz w:val="20"/>
          <w:szCs w:val="20"/>
          <w:lang w:val="cs-CZ"/>
        </w:rPr>
        <w:tab/>
      </w:r>
      <w:r>
        <w:rPr>
          <w:rStyle w:val="CharacterStyle1"/>
          <w:rFonts w:ascii="Arial" w:hAnsi="Arial"/>
          <w:b/>
          <w:sz w:val="20"/>
          <w:szCs w:val="20"/>
          <w:lang w:val="cs-CZ"/>
        </w:rPr>
        <w:t>připojovací rozměry, délky</w:t>
      </w:r>
    </w:p>
    <w:p w:rsidR="00911935" w:rsidRPr="002B6349" w:rsidRDefault="001A40DF" w:rsidP="00911935">
      <w:pPr>
        <w:pStyle w:val="Style1"/>
        <w:adjustRightInd/>
        <w:spacing w:before="120"/>
        <w:rPr>
          <w:rFonts w:ascii="Arial" w:hAnsi="Arial"/>
          <w:b/>
          <w:lang w:val="cs-CZ"/>
        </w:rPr>
      </w:pPr>
      <w:r>
        <w:rPr>
          <w:rFonts w:ascii="Arial" w:hAnsi="Arial"/>
          <w:b/>
          <w:lang w:val="cs-CZ"/>
        </w:rPr>
        <w:t>S</w:t>
      </w:r>
      <w:r w:rsidR="00911935" w:rsidRPr="002B6349">
        <w:rPr>
          <w:rFonts w:ascii="Arial" w:hAnsi="Arial"/>
          <w:b/>
          <w:lang w:val="cs-CZ"/>
        </w:rPr>
        <w:t>O 300</w:t>
      </w:r>
      <w:r w:rsidR="00911935" w:rsidRPr="002B6349">
        <w:rPr>
          <w:rFonts w:ascii="Arial" w:hAnsi="Arial"/>
          <w:b/>
          <w:lang w:val="cs-CZ"/>
        </w:rPr>
        <w:tab/>
        <w:t xml:space="preserve">Kanalizace </w:t>
      </w:r>
    </w:p>
    <w:p w:rsidR="006863B9" w:rsidRPr="002E4307" w:rsidRDefault="001A40DF" w:rsidP="006863B9">
      <w:pPr>
        <w:pStyle w:val="Style1"/>
        <w:tabs>
          <w:tab w:val="left" w:pos="4536"/>
        </w:tabs>
        <w:adjustRightInd/>
        <w:spacing w:before="120"/>
        <w:rPr>
          <w:rFonts w:ascii="Arial" w:hAnsi="Arial"/>
          <w:lang w:val="cs-CZ"/>
        </w:rPr>
      </w:pPr>
      <w:r>
        <w:rPr>
          <w:rFonts w:ascii="Arial" w:hAnsi="Arial"/>
          <w:lang w:val="cs-CZ"/>
        </w:rPr>
        <w:t>S</w:t>
      </w:r>
      <w:r w:rsidR="006863B9" w:rsidRPr="002E4307">
        <w:rPr>
          <w:rFonts w:ascii="Arial" w:hAnsi="Arial"/>
          <w:lang w:val="cs-CZ"/>
        </w:rPr>
        <w:t xml:space="preserve">O 301 Kanalizace </w:t>
      </w:r>
      <w:r w:rsidR="006863B9">
        <w:rPr>
          <w:rFonts w:ascii="Arial" w:hAnsi="Arial"/>
          <w:lang w:val="cs-CZ"/>
        </w:rPr>
        <w:t>splašková-stoka DN300 KAM</w:t>
      </w:r>
      <w:r w:rsidR="006863B9" w:rsidRPr="002E4307">
        <w:rPr>
          <w:rFonts w:ascii="Arial" w:hAnsi="Arial"/>
          <w:lang w:val="cs-CZ"/>
        </w:rPr>
        <w:tab/>
      </w:r>
      <w:r w:rsidR="006863B9">
        <w:rPr>
          <w:rFonts w:ascii="Arial" w:hAnsi="Arial"/>
          <w:lang w:val="cs-CZ"/>
        </w:rPr>
        <w:tab/>
      </w:r>
      <w:r w:rsidR="006863B9">
        <w:rPr>
          <w:rFonts w:ascii="Arial" w:hAnsi="Arial"/>
          <w:lang w:val="cs-CZ"/>
        </w:rPr>
        <w:tab/>
      </w:r>
      <w:r w:rsidR="006863B9">
        <w:rPr>
          <w:rFonts w:ascii="Arial" w:hAnsi="Arial"/>
          <w:lang w:val="cs-CZ"/>
        </w:rPr>
        <w:tab/>
      </w:r>
      <w:r w:rsidR="006863B9">
        <w:rPr>
          <w:rFonts w:ascii="Arial" w:hAnsi="Arial"/>
          <w:lang w:val="cs-CZ"/>
        </w:rPr>
        <w:tab/>
        <w:t>145 m</w:t>
      </w:r>
    </w:p>
    <w:p w:rsidR="006863B9" w:rsidRPr="002E4307" w:rsidRDefault="001A40DF" w:rsidP="006863B9">
      <w:pPr>
        <w:pStyle w:val="Style1"/>
        <w:tabs>
          <w:tab w:val="left" w:pos="4820"/>
        </w:tabs>
        <w:adjustRightInd/>
        <w:rPr>
          <w:rFonts w:ascii="Arial" w:hAnsi="Arial"/>
          <w:lang w:val="cs-CZ"/>
        </w:rPr>
      </w:pPr>
      <w:r>
        <w:rPr>
          <w:rFonts w:ascii="Arial" w:hAnsi="Arial"/>
          <w:lang w:val="cs-CZ"/>
        </w:rPr>
        <w:t>S</w:t>
      </w:r>
      <w:r w:rsidR="006863B9" w:rsidRPr="002E4307">
        <w:rPr>
          <w:rFonts w:ascii="Arial" w:hAnsi="Arial"/>
          <w:lang w:val="cs-CZ"/>
        </w:rPr>
        <w:t>O 3</w:t>
      </w:r>
      <w:r w:rsidR="006863B9">
        <w:rPr>
          <w:rFonts w:ascii="Arial" w:hAnsi="Arial"/>
          <w:lang w:val="cs-CZ"/>
        </w:rPr>
        <w:t>11</w:t>
      </w:r>
      <w:r w:rsidR="006863B9" w:rsidRPr="002E4307">
        <w:rPr>
          <w:rFonts w:ascii="Arial" w:hAnsi="Arial"/>
          <w:lang w:val="cs-CZ"/>
        </w:rPr>
        <w:t xml:space="preserve"> </w:t>
      </w:r>
      <w:r w:rsidR="006863B9">
        <w:rPr>
          <w:rFonts w:ascii="Arial" w:hAnsi="Arial"/>
          <w:lang w:val="cs-CZ"/>
        </w:rPr>
        <w:t>Dešťová kanalizace - stoka</w:t>
      </w:r>
      <w:r w:rsidR="006863B9" w:rsidRPr="002E4307">
        <w:rPr>
          <w:rFonts w:ascii="Arial" w:hAnsi="Arial"/>
          <w:lang w:val="cs-CZ"/>
        </w:rPr>
        <w:t xml:space="preserve"> </w:t>
      </w:r>
      <w:r w:rsidR="006863B9">
        <w:rPr>
          <w:rFonts w:ascii="Arial" w:hAnsi="Arial"/>
          <w:lang w:val="cs-CZ"/>
        </w:rPr>
        <w:t>DN500 BEO</w:t>
      </w:r>
      <w:r w:rsidR="007A075B">
        <w:rPr>
          <w:rFonts w:ascii="Arial" w:hAnsi="Arial"/>
          <w:lang w:val="cs-CZ"/>
        </w:rPr>
        <w:t>, DN 600 BEO</w:t>
      </w:r>
      <w:r w:rsidR="006863B9">
        <w:rPr>
          <w:rFonts w:ascii="Arial" w:hAnsi="Arial"/>
          <w:lang w:val="cs-CZ"/>
        </w:rPr>
        <w:tab/>
      </w:r>
      <w:r w:rsidR="006863B9">
        <w:rPr>
          <w:rFonts w:ascii="Arial" w:hAnsi="Arial"/>
          <w:lang w:val="cs-CZ"/>
        </w:rPr>
        <w:tab/>
      </w:r>
      <w:r w:rsidR="006863B9">
        <w:rPr>
          <w:rFonts w:ascii="Arial" w:hAnsi="Arial"/>
          <w:lang w:val="cs-CZ"/>
        </w:rPr>
        <w:tab/>
        <w:t>13</w:t>
      </w:r>
      <w:r w:rsidR="005A4D6D">
        <w:rPr>
          <w:rFonts w:ascii="Arial" w:hAnsi="Arial"/>
          <w:lang w:val="cs-CZ"/>
        </w:rPr>
        <w:t>8</w:t>
      </w:r>
      <w:r w:rsidR="00B743DD">
        <w:rPr>
          <w:rFonts w:ascii="Arial" w:hAnsi="Arial"/>
          <w:lang w:val="cs-CZ"/>
        </w:rPr>
        <w:t>,</w:t>
      </w:r>
      <w:r w:rsidR="005A4D6D">
        <w:rPr>
          <w:rFonts w:ascii="Arial" w:hAnsi="Arial"/>
          <w:lang w:val="cs-CZ"/>
        </w:rPr>
        <w:t>97</w:t>
      </w:r>
      <w:r w:rsidR="006863B9">
        <w:rPr>
          <w:rFonts w:ascii="Arial" w:hAnsi="Arial"/>
          <w:lang w:val="cs-CZ"/>
        </w:rPr>
        <w:t xml:space="preserve"> m</w:t>
      </w:r>
    </w:p>
    <w:p w:rsidR="006863B9" w:rsidRDefault="001A40DF" w:rsidP="006863B9">
      <w:pPr>
        <w:pStyle w:val="Style1"/>
        <w:adjustRightInd/>
        <w:rPr>
          <w:rFonts w:ascii="Arial" w:hAnsi="Arial"/>
          <w:lang w:val="cs-CZ"/>
        </w:rPr>
      </w:pPr>
      <w:r>
        <w:rPr>
          <w:rFonts w:ascii="Arial" w:hAnsi="Arial"/>
          <w:lang w:val="cs-CZ"/>
        </w:rPr>
        <w:t>S</w:t>
      </w:r>
      <w:r w:rsidR="006863B9" w:rsidRPr="002E4307">
        <w:rPr>
          <w:rFonts w:ascii="Arial" w:hAnsi="Arial"/>
          <w:lang w:val="cs-CZ"/>
        </w:rPr>
        <w:t>O 3</w:t>
      </w:r>
      <w:r w:rsidR="006863B9">
        <w:rPr>
          <w:rFonts w:ascii="Arial" w:hAnsi="Arial"/>
          <w:lang w:val="cs-CZ"/>
        </w:rPr>
        <w:t>21</w:t>
      </w:r>
      <w:r w:rsidR="006863B9" w:rsidRPr="002E4307">
        <w:rPr>
          <w:rFonts w:ascii="Arial" w:hAnsi="Arial"/>
          <w:lang w:val="cs-CZ"/>
        </w:rPr>
        <w:t xml:space="preserve"> Od</w:t>
      </w:r>
      <w:r w:rsidR="006863B9">
        <w:rPr>
          <w:rFonts w:ascii="Arial" w:hAnsi="Arial"/>
          <w:lang w:val="cs-CZ"/>
        </w:rPr>
        <w:t>lehčovací komora – dimenzována na stávající ředící poměr</w:t>
      </w:r>
      <w:r w:rsidR="006863B9">
        <w:rPr>
          <w:rFonts w:ascii="Arial" w:hAnsi="Arial"/>
          <w:lang w:val="cs-CZ"/>
        </w:rPr>
        <w:tab/>
      </w:r>
      <w:r w:rsidR="006863B9">
        <w:rPr>
          <w:rFonts w:ascii="Arial" w:hAnsi="Arial"/>
          <w:lang w:val="cs-CZ"/>
        </w:rPr>
        <w:tab/>
        <w:t>1:12</w:t>
      </w:r>
    </w:p>
    <w:p w:rsidR="006863B9" w:rsidRPr="002B6349" w:rsidRDefault="006863B9" w:rsidP="006863B9">
      <w:pPr>
        <w:pStyle w:val="Style1"/>
        <w:adjustRightInd/>
        <w:rPr>
          <w:rFonts w:ascii="Arial" w:hAnsi="Arial"/>
          <w:lang w:val="cs-CZ"/>
        </w:rPr>
      </w:pPr>
      <w:r>
        <w:rPr>
          <w:rFonts w:ascii="Arial" w:hAnsi="Arial"/>
          <w:lang w:val="cs-CZ"/>
        </w:rPr>
        <w:tab/>
        <w:t>DN600 BEO</w:t>
      </w:r>
      <w:r>
        <w:rPr>
          <w:rFonts w:ascii="Arial" w:hAnsi="Arial"/>
          <w:lang w:val="cs-CZ"/>
        </w:rPr>
        <w:tab/>
      </w:r>
      <w:r>
        <w:rPr>
          <w:rFonts w:ascii="Arial" w:hAnsi="Arial"/>
          <w:lang w:val="cs-CZ"/>
        </w:rPr>
        <w:tab/>
      </w:r>
      <w:r>
        <w:rPr>
          <w:rFonts w:ascii="Arial" w:hAnsi="Arial"/>
          <w:lang w:val="cs-CZ"/>
        </w:rPr>
        <w:tab/>
      </w:r>
      <w:r>
        <w:rPr>
          <w:rFonts w:ascii="Arial" w:hAnsi="Arial"/>
          <w:lang w:val="cs-CZ"/>
        </w:rPr>
        <w:tab/>
      </w:r>
      <w:r>
        <w:rPr>
          <w:rFonts w:ascii="Arial" w:hAnsi="Arial"/>
          <w:lang w:val="cs-CZ"/>
        </w:rPr>
        <w:tab/>
      </w:r>
      <w:r>
        <w:rPr>
          <w:rFonts w:ascii="Arial" w:hAnsi="Arial"/>
          <w:lang w:val="cs-CZ"/>
        </w:rPr>
        <w:tab/>
      </w:r>
      <w:r>
        <w:rPr>
          <w:rFonts w:ascii="Arial" w:hAnsi="Arial"/>
          <w:lang w:val="cs-CZ"/>
        </w:rPr>
        <w:tab/>
      </w:r>
      <w:r>
        <w:rPr>
          <w:rFonts w:ascii="Arial" w:hAnsi="Arial"/>
          <w:lang w:val="cs-CZ"/>
        </w:rPr>
        <w:tab/>
        <w:t>8,69 m</w:t>
      </w:r>
    </w:p>
    <w:p w:rsidR="00033FDD" w:rsidRPr="00321C6F" w:rsidRDefault="00033FDD" w:rsidP="00984C4D">
      <w:pPr>
        <w:pStyle w:val="Style1"/>
        <w:tabs>
          <w:tab w:val="left" w:pos="0"/>
        </w:tabs>
        <w:adjustRightInd/>
        <w:rPr>
          <w:rFonts w:ascii="Arial" w:hAnsi="Arial"/>
          <w:b/>
          <w:bCs/>
          <w:color w:val="FF0000"/>
          <w:sz w:val="24"/>
          <w:szCs w:val="24"/>
          <w:lang w:val="cs-CZ"/>
        </w:rPr>
      </w:pPr>
    </w:p>
    <w:p w:rsidR="008267D8" w:rsidRPr="00AD063E" w:rsidRDefault="008267D8" w:rsidP="00984C4D">
      <w:pPr>
        <w:pStyle w:val="Style1"/>
        <w:tabs>
          <w:tab w:val="left" w:pos="0"/>
        </w:tabs>
        <w:adjustRightInd/>
        <w:rPr>
          <w:rFonts w:ascii="Arial" w:hAnsi="Arial"/>
          <w:b/>
          <w:bCs/>
          <w:sz w:val="24"/>
          <w:szCs w:val="24"/>
          <w:lang w:val="cs-CZ"/>
        </w:rPr>
      </w:pPr>
      <w:r w:rsidRPr="00AD063E">
        <w:rPr>
          <w:rFonts w:ascii="Arial" w:hAnsi="Arial"/>
          <w:b/>
          <w:bCs/>
          <w:sz w:val="24"/>
          <w:szCs w:val="24"/>
          <w:lang w:val="cs-CZ"/>
        </w:rPr>
        <w:t>B.4</w:t>
      </w:r>
      <w:r w:rsidRPr="00AD063E">
        <w:rPr>
          <w:rFonts w:ascii="Arial" w:hAnsi="Arial"/>
          <w:b/>
          <w:bCs/>
          <w:sz w:val="24"/>
          <w:szCs w:val="24"/>
          <w:lang w:val="cs-CZ"/>
        </w:rPr>
        <w:tab/>
        <w:t>Dopravní řešení</w:t>
      </w:r>
    </w:p>
    <w:p w:rsidR="00AD063E" w:rsidRPr="00AD063E" w:rsidRDefault="00AD063E" w:rsidP="006B3D95">
      <w:pPr>
        <w:pStyle w:val="Standard"/>
        <w:widowControl/>
        <w:numPr>
          <w:ilvl w:val="0"/>
          <w:numId w:val="13"/>
        </w:numPr>
        <w:spacing w:before="120"/>
        <w:ind w:left="0" w:firstLine="0"/>
        <w:jc w:val="both"/>
        <w:rPr>
          <w:rFonts w:ascii="Arial" w:hAnsi="Arial" w:cs="Arial"/>
          <w:b/>
          <w:bCs/>
          <w:sz w:val="20"/>
          <w:szCs w:val="20"/>
        </w:rPr>
      </w:pPr>
      <w:r w:rsidRPr="00AD063E">
        <w:rPr>
          <w:rFonts w:ascii="Arial" w:hAnsi="Arial" w:cs="Arial"/>
          <w:b/>
          <w:bCs/>
          <w:sz w:val="20"/>
          <w:szCs w:val="20"/>
        </w:rPr>
        <w:t>Popis dopravního řešení:</w:t>
      </w:r>
    </w:p>
    <w:p w:rsidR="00AF1F76" w:rsidRDefault="00AF1F76" w:rsidP="00AF1F76">
      <w:pPr>
        <w:pStyle w:val="Standard"/>
        <w:widowControl/>
        <w:spacing w:before="120"/>
        <w:jc w:val="both"/>
        <w:rPr>
          <w:rFonts w:ascii="Arial" w:hAnsi="Arial" w:cs="Arial"/>
          <w:sz w:val="20"/>
          <w:szCs w:val="20"/>
        </w:rPr>
      </w:pPr>
      <w:r w:rsidRPr="006D0866">
        <w:rPr>
          <w:rFonts w:ascii="Arial" w:hAnsi="Arial" w:cs="Arial"/>
          <w:sz w:val="20"/>
          <w:szCs w:val="20"/>
        </w:rPr>
        <w:t>Stav</w:t>
      </w:r>
      <w:r>
        <w:rPr>
          <w:rFonts w:ascii="Arial" w:hAnsi="Arial" w:cs="Arial"/>
          <w:sz w:val="20"/>
          <w:szCs w:val="20"/>
        </w:rPr>
        <w:t>ba</w:t>
      </w:r>
      <w:r w:rsidRPr="006D0866">
        <w:rPr>
          <w:rFonts w:ascii="Arial" w:hAnsi="Arial" w:cs="Arial"/>
          <w:sz w:val="20"/>
          <w:szCs w:val="20"/>
        </w:rPr>
        <w:t xml:space="preserve"> bude </w:t>
      </w:r>
      <w:r>
        <w:rPr>
          <w:rFonts w:ascii="Arial" w:hAnsi="Arial" w:cs="Arial"/>
          <w:sz w:val="20"/>
          <w:szCs w:val="20"/>
        </w:rPr>
        <w:t>prováděna, za úplného uzavření dopravy</w:t>
      </w:r>
      <w:r w:rsidR="00B57BC5">
        <w:rPr>
          <w:rFonts w:ascii="Arial" w:hAnsi="Arial" w:cs="Arial"/>
          <w:sz w:val="20"/>
          <w:szCs w:val="20"/>
        </w:rPr>
        <w:t xml:space="preserve"> na ulici Jana Broskvy</w:t>
      </w:r>
      <w:r>
        <w:rPr>
          <w:rFonts w:ascii="Arial" w:hAnsi="Arial" w:cs="Arial"/>
          <w:sz w:val="20"/>
          <w:szCs w:val="20"/>
        </w:rPr>
        <w:t>. Objízdná trasa pro ulici Obilní bude po zpevněné komunikaci parc.č.4258 a dále po zpevněné štěrkové ploše parc.č. 4099, 1865/12.</w:t>
      </w:r>
    </w:p>
    <w:p w:rsidR="00B57BC5" w:rsidRPr="00B57BC5" w:rsidRDefault="00B57BC5" w:rsidP="00AF5034">
      <w:pPr>
        <w:pStyle w:val="Standard"/>
        <w:widowControl/>
        <w:spacing w:before="120"/>
        <w:jc w:val="both"/>
        <w:rPr>
          <w:rFonts w:ascii="Arial" w:hAnsi="Arial" w:cs="Arial"/>
          <w:sz w:val="20"/>
          <w:szCs w:val="20"/>
        </w:rPr>
      </w:pPr>
      <w:r w:rsidRPr="00B57BC5">
        <w:rPr>
          <w:rFonts w:ascii="Arial" w:hAnsi="Arial" w:cs="Arial"/>
          <w:sz w:val="20"/>
          <w:szCs w:val="20"/>
        </w:rPr>
        <w:t xml:space="preserve">Narušené chodníky budou osazeny lávkami pro pěší s pevným zábradlím. Lávky musí být široké nejméně 900 mm s výškovým rozdílem do 20 mm. Po obou stranách musí být zajištění proti sjetí vozíku – spodní tyč zábradlí ve výšce 100÷250 mm nebo sokl s výškou 100 mm. Musí být dodržena vodící linie pro osoby se zrakovým postižením, např. vodící tyč po obou stranách lávky ve výšce </w:t>
      </w:r>
      <w:smartTag w:uri="urn:schemas-microsoft-com:office:smarttags" w:element="metricconverter">
        <w:smartTagPr>
          <w:attr w:name="ProductID" w:val="250 mm"/>
        </w:smartTagPr>
        <w:r w:rsidRPr="00B57BC5">
          <w:rPr>
            <w:rFonts w:ascii="Arial" w:hAnsi="Arial" w:cs="Arial"/>
            <w:sz w:val="20"/>
            <w:szCs w:val="20"/>
          </w:rPr>
          <w:t>250 mm</w:t>
        </w:r>
      </w:smartTag>
      <w:r w:rsidRPr="00B57BC5">
        <w:rPr>
          <w:rFonts w:ascii="Arial" w:hAnsi="Arial" w:cs="Arial"/>
          <w:sz w:val="20"/>
          <w:szCs w:val="20"/>
        </w:rPr>
        <w:t xml:space="preserve"> od země. Od jednotlivých lávek pro pěší budou výkopy na obě strany v délce nejméně </w:t>
      </w:r>
      <w:smartTag w:uri="urn:schemas-microsoft-com:office:smarttags" w:element="metricconverter">
        <w:smartTagPr>
          <w:attr w:name="ProductID" w:val="1,5 m"/>
        </w:smartTagPr>
        <w:r w:rsidRPr="00B57BC5">
          <w:rPr>
            <w:rFonts w:ascii="Arial" w:hAnsi="Arial" w:cs="Arial"/>
            <w:sz w:val="20"/>
            <w:szCs w:val="20"/>
          </w:rPr>
          <w:t>1,5 m</w:t>
        </w:r>
      </w:smartTag>
      <w:r w:rsidRPr="00B57BC5">
        <w:rPr>
          <w:rFonts w:ascii="Arial" w:hAnsi="Arial" w:cs="Arial"/>
          <w:sz w:val="20"/>
          <w:szCs w:val="20"/>
        </w:rPr>
        <w:t xml:space="preserve"> ohraničeny pevnými zábranami ve výšce </w:t>
      </w:r>
      <w:smartTag w:uri="urn:schemas-microsoft-com:office:smarttags" w:element="metricconverter">
        <w:smartTagPr>
          <w:attr w:name="ProductID" w:val="1,1 m"/>
        </w:smartTagPr>
        <w:r w:rsidRPr="00B57BC5">
          <w:rPr>
            <w:rFonts w:ascii="Arial" w:hAnsi="Arial" w:cs="Arial"/>
            <w:sz w:val="20"/>
            <w:szCs w:val="20"/>
          </w:rPr>
          <w:t>1,1 m</w:t>
        </w:r>
      </w:smartTag>
      <w:r w:rsidRPr="00B57BC5">
        <w:rPr>
          <w:rFonts w:ascii="Arial" w:hAnsi="Arial" w:cs="Arial"/>
          <w:sz w:val="20"/>
          <w:szCs w:val="20"/>
        </w:rPr>
        <w:t xml:space="preserve">. </w:t>
      </w:r>
    </w:p>
    <w:p w:rsidR="00AF5034" w:rsidRDefault="00AF5034" w:rsidP="00AF5034">
      <w:pPr>
        <w:pStyle w:val="Standard"/>
        <w:widowControl/>
        <w:spacing w:before="120"/>
        <w:jc w:val="both"/>
        <w:rPr>
          <w:rFonts w:ascii="Arial" w:hAnsi="Arial" w:cs="Arial"/>
          <w:sz w:val="20"/>
          <w:szCs w:val="20"/>
        </w:rPr>
      </w:pPr>
      <w:r w:rsidRPr="00AF5034">
        <w:rPr>
          <w:rFonts w:ascii="Arial" w:hAnsi="Arial" w:cs="Arial"/>
          <w:sz w:val="20"/>
          <w:szCs w:val="20"/>
        </w:rPr>
        <w:t xml:space="preserve">Přes výkop ve vozovce </w:t>
      </w:r>
      <w:r>
        <w:rPr>
          <w:rFonts w:ascii="Arial" w:hAnsi="Arial" w:cs="Arial"/>
          <w:sz w:val="20"/>
          <w:szCs w:val="20"/>
        </w:rPr>
        <w:t xml:space="preserve">ul. Prokešova </w:t>
      </w:r>
      <w:r w:rsidRPr="00AF5034">
        <w:rPr>
          <w:rFonts w:ascii="Arial" w:hAnsi="Arial" w:cs="Arial"/>
          <w:sz w:val="20"/>
          <w:szCs w:val="20"/>
        </w:rPr>
        <w:t>bude pro zajištění provozu automobilů osazeno těžké přemostění v minimální šířce 3,5m. Těžká přemostění budou přes výkop uložena i v místech vjezdu do objektů.</w:t>
      </w:r>
    </w:p>
    <w:p w:rsidR="00AD063E" w:rsidRPr="0022108D" w:rsidRDefault="00B57BC5" w:rsidP="00B57BC5">
      <w:pPr>
        <w:pStyle w:val="Standard"/>
        <w:widowControl/>
        <w:spacing w:before="120"/>
        <w:jc w:val="both"/>
        <w:rPr>
          <w:rFonts w:ascii="Arial" w:hAnsi="Arial" w:cs="Arial"/>
          <w:sz w:val="20"/>
          <w:szCs w:val="20"/>
          <w:highlight w:val="yellow"/>
        </w:rPr>
      </w:pPr>
      <w:r w:rsidRPr="00B57BC5">
        <w:rPr>
          <w:rFonts w:ascii="Arial" w:hAnsi="Arial" w:cs="Arial"/>
          <w:sz w:val="20"/>
          <w:szCs w:val="20"/>
        </w:rPr>
        <w:t>V noci a za snížené viditelnosti budou lávky pro pěší a těžké přemostění osvětleny</w:t>
      </w:r>
    </w:p>
    <w:p w:rsidR="00AD063E" w:rsidRPr="0022108D" w:rsidRDefault="00AD063E" w:rsidP="00AD063E">
      <w:pPr>
        <w:pStyle w:val="Standard"/>
        <w:widowControl/>
        <w:spacing w:before="120"/>
        <w:jc w:val="both"/>
        <w:rPr>
          <w:rFonts w:ascii="Arial" w:hAnsi="Arial" w:cs="Arial"/>
          <w:b/>
          <w:bCs/>
          <w:sz w:val="20"/>
          <w:szCs w:val="20"/>
          <w:highlight w:val="yellow"/>
        </w:rPr>
      </w:pPr>
      <w:r w:rsidRPr="00AD7D71">
        <w:rPr>
          <w:rFonts w:ascii="Arial" w:hAnsi="Arial" w:cs="Arial"/>
          <w:b/>
          <w:bCs/>
          <w:sz w:val="20"/>
          <w:szCs w:val="20"/>
        </w:rPr>
        <w:t>b)</w:t>
      </w:r>
      <w:r w:rsidRPr="00AD7D71">
        <w:rPr>
          <w:rFonts w:ascii="Arial" w:hAnsi="Arial" w:cs="Arial"/>
          <w:b/>
          <w:bCs/>
          <w:sz w:val="20"/>
          <w:szCs w:val="20"/>
        </w:rPr>
        <w:tab/>
        <w:t>Napojení území na stávající dopravní infrastrukturu:</w:t>
      </w:r>
    </w:p>
    <w:p w:rsidR="00AD063E" w:rsidRPr="00AD7D71" w:rsidRDefault="00AD7D71" w:rsidP="00AD7D71">
      <w:pPr>
        <w:spacing w:before="120"/>
        <w:jc w:val="both"/>
        <w:rPr>
          <w:bCs/>
          <w:iCs/>
        </w:rPr>
      </w:pPr>
      <w:r w:rsidRPr="00AD7D71">
        <w:rPr>
          <w:bCs/>
          <w:iCs/>
        </w:rPr>
        <w:t>Ulice Jana Broskvy je napojena ve</w:t>
      </w:r>
      <w:r>
        <w:rPr>
          <w:bCs/>
          <w:iCs/>
        </w:rPr>
        <w:t xml:space="preserve"> </w:t>
      </w:r>
      <w:r w:rsidRPr="00AD7D71">
        <w:rPr>
          <w:bCs/>
          <w:iCs/>
        </w:rPr>
        <w:t>spodní části křižovatkou tvaru T na ulici Rebešovickou a U Zbrojnice.</w:t>
      </w:r>
    </w:p>
    <w:p w:rsidR="00AD063E" w:rsidRPr="00AD7D71" w:rsidRDefault="006D0866" w:rsidP="00AD7D71">
      <w:pPr>
        <w:pStyle w:val="Standard"/>
        <w:widowControl/>
        <w:spacing w:before="120"/>
        <w:jc w:val="both"/>
        <w:rPr>
          <w:rFonts w:ascii="Arial" w:hAnsi="Arial" w:cs="Arial"/>
          <w:b/>
          <w:bCs/>
          <w:sz w:val="20"/>
          <w:szCs w:val="20"/>
        </w:rPr>
      </w:pPr>
      <w:r w:rsidRPr="00AD7D71">
        <w:rPr>
          <w:rFonts w:ascii="Arial" w:hAnsi="Arial" w:cs="Arial"/>
          <w:b/>
          <w:bCs/>
          <w:sz w:val="20"/>
          <w:szCs w:val="20"/>
        </w:rPr>
        <w:t>c)</w:t>
      </w:r>
      <w:r w:rsidRPr="00AD7D71">
        <w:rPr>
          <w:rFonts w:ascii="Arial" w:hAnsi="Arial" w:cs="Arial"/>
          <w:b/>
          <w:bCs/>
          <w:sz w:val="20"/>
          <w:szCs w:val="20"/>
        </w:rPr>
        <w:tab/>
      </w:r>
      <w:r w:rsidR="00AD063E" w:rsidRPr="00AD7D71">
        <w:rPr>
          <w:rFonts w:ascii="Arial" w:hAnsi="Arial" w:cs="Arial"/>
          <w:b/>
          <w:bCs/>
          <w:sz w:val="20"/>
          <w:szCs w:val="20"/>
        </w:rPr>
        <w:t>Doprava v klidu:</w:t>
      </w:r>
    </w:p>
    <w:p w:rsidR="00AD063E" w:rsidRDefault="00AD7D71" w:rsidP="00AD7D71">
      <w:pPr>
        <w:spacing w:before="120"/>
        <w:jc w:val="both"/>
        <w:rPr>
          <w:bCs/>
        </w:rPr>
      </w:pPr>
      <w:r w:rsidRPr="00AD7D71">
        <w:rPr>
          <w:bCs/>
        </w:rPr>
        <w:t>Samotná stavba nevyvolá změnu</w:t>
      </w:r>
      <w:r>
        <w:rPr>
          <w:bCs/>
        </w:rPr>
        <w:t>. Součástí navazující stavby „Oprava zpevněných ploch a parkovacího stání, ul. Jana Broskvy“ je tato problematika řešena.</w:t>
      </w:r>
    </w:p>
    <w:p w:rsidR="00AD7D71" w:rsidRPr="00AD7D71" w:rsidRDefault="00AD7D71" w:rsidP="0095245F">
      <w:pPr>
        <w:jc w:val="both"/>
        <w:rPr>
          <w:bCs/>
          <w:highlight w:val="yellow"/>
        </w:rPr>
      </w:pPr>
    </w:p>
    <w:p w:rsidR="008267D8" w:rsidRPr="003955CF" w:rsidRDefault="008267D8" w:rsidP="00984C4D">
      <w:pPr>
        <w:pStyle w:val="Style1"/>
        <w:tabs>
          <w:tab w:val="left" w:pos="0"/>
          <w:tab w:val="left" w:pos="709"/>
        </w:tabs>
        <w:adjustRightInd/>
        <w:rPr>
          <w:rFonts w:ascii="Arial" w:hAnsi="Arial"/>
          <w:b/>
          <w:bCs/>
          <w:sz w:val="24"/>
          <w:szCs w:val="24"/>
          <w:lang w:val="cs-CZ"/>
        </w:rPr>
      </w:pPr>
      <w:r w:rsidRPr="003955CF">
        <w:rPr>
          <w:rFonts w:ascii="Arial" w:hAnsi="Arial"/>
          <w:b/>
          <w:bCs/>
          <w:sz w:val="24"/>
          <w:szCs w:val="24"/>
          <w:lang w:val="cs-CZ"/>
        </w:rPr>
        <w:lastRenderedPageBreak/>
        <w:t>B.5</w:t>
      </w:r>
      <w:r w:rsidRPr="003955CF">
        <w:rPr>
          <w:rFonts w:ascii="Arial" w:hAnsi="Arial"/>
          <w:b/>
          <w:bCs/>
          <w:sz w:val="24"/>
          <w:szCs w:val="24"/>
          <w:lang w:val="cs-CZ"/>
        </w:rPr>
        <w:tab/>
        <w:t>Řešení vegetace a souvisejících terénních úprav</w:t>
      </w:r>
    </w:p>
    <w:p w:rsidR="0022108D" w:rsidRDefault="0022108D" w:rsidP="0022108D">
      <w:pPr>
        <w:spacing w:before="120"/>
        <w:jc w:val="both"/>
      </w:pPr>
      <w:r w:rsidRPr="00DE601D">
        <w:t xml:space="preserve">Veškeré stavební </w:t>
      </w:r>
      <w:r>
        <w:t>práce</w:t>
      </w:r>
      <w:r w:rsidRPr="00DE601D">
        <w:t xml:space="preserve"> budou probíhat </w:t>
      </w:r>
      <w:r>
        <w:t>v souběhu se stavbou „Opravy komunikace a parkovacích stání, ul. Jana Broskvy“, veškeré finální úpravy povrchů komunikací a terénů budou součástí této stavby.</w:t>
      </w:r>
    </w:p>
    <w:p w:rsidR="0022108D" w:rsidRDefault="0022108D" w:rsidP="0022108D">
      <w:pPr>
        <w:spacing w:before="120"/>
        <w:jc w:val="both"/>
      </w:pPr>
      <w:r>
        <w:t>Napojovací místa splaškové a dešťové kanalizace jsou umístěna mimo opravovanou část komunikace v délce 12,5m. Po ukončení prací budou povrchy uvedeny do původního stavu. Rozsah obnovy komunikací viz. výkres Situace obnovy komunikací</w:t>
      </w:r>
    </w:p>
    <w:p w:rsidR="005A4D6D" w:rsidRPr="009050CA" w:rsidRDefault="005A4D6D" w:rsidP="0022108D">
      <w:pPr>
        <w:spacing w:before="120"/>
        <w:jc w:val="both"/>
        <w:rPr>
          <w:snapToGrid w:val="0"/>
          <w:sz w:val="14"/>
          <w:szCs w:val="14"/>
        </w:rPr>
      </w:pPr>
    </w:p>
    <w:p w:rsidR="008267D8" w:rsidRPr="001865BC" w:rsidRDefault="008267D8" w:rsidP="00094514">
      <w:pPr>
        <w:tabs>
          <w:tab w:val="left" w:pos="0"/>
        </w:tabs>
        <w:rPr>
          <w:b/>
          <w:bCs/>
          <w:sz w:val="24"/>
          <w:szCs w:val="24"/>
        </w:rPr>
      </w:pPr>
      <w:r w:rsidRPr="001865BC">
        <w:rPr>
          <w:b/>
          <w:bCs/>
          <w:sz w:val="24"/>
          <w:szCs w:val="24"/>
        </w:rPr>
        <w:t>B.6</w:t>
      </w:r>
      <w:r w:rsidRPr="001865BC">
        <w:rPr>
          <w:b/>
          <w:bCs/>
          <w:sz w:val="24"/>
          <w:szCs w:val="24"/>
        </w:rPr>
        <w:tab/>
        <w:t>Popis vlivů stavby na životní prostředí a jeho ochrana</w:t>
      </w:r>
    </w:p>
    <w:p w:rsidR="008267D8" w:rsidRPr="001865BC" w:rsidRDefault="008267D8" w:rsidP="00984C4D">
      <w:pPr>
        <w:pStyle w:val="Style2"/>
        <w:tabs>
          <w:tab w:val="left" w:pos="0"/>
        </w:tabs>
        <w:spacing w:before="120" w:line="240" w:lineRule="auto"/>
        <w:ind w:left="0" w:firstLine="0"/>
        <w:rPr>
          <w:rStyle w:val="CharacterStyle1"/>
          <w:rFonts w:ascii="Arial" w:hAnsi="Arial"/>
          <w:b/>
          <w:sz w:val="20"/>
          <w:szCs w:val="20"/>
          <w:lang w:val="cs-CZ"/>
        </w:rPr>
      </w:pPr>
      <w:r w:rsidRPr="001865BC">
        <w:rPr>
          <w:rStyle w:val="CharacterStyle1"/>
          <w:rFonts w:ascii="Arial" w:hAnsi="Arial"/>
          <w:b/>
          <w:sz w:val="20"/>
          <w:szCs w:val="20"/>
          <w:lang w:val="cs-CZ"/>
        </w:rPr>
        <w:t>a)</w:t>
      </w:r>
      <w:r w:rsidRPr="001865BC">
        <w:rPr>
          <w:rStyle w:val="CharacterStyle1"/>
          <w:rFonts w:ascii="Arial" w:hAnsi="Arial"/>
          <w:b/>
          <w:sz w:val="20"/>
          <w:szCs w:val="20"/>
          <w:lang w:val="cs-CZ"/>
        </w:rPr>
        <w:tab/>
        <w:t>vliv na životní prostředí — ovzduší, hluk, voda, odpady a půda,</w:t>
      </w:r>
    </w:p>
    <w:p w:rsidR="008267D8" w:rsidRPr="001865BC" w:rsidRDefault="008267D8" w:rsidP="00984C4D">
      <w:pPr>
        <w:pStyle w:val="Style1"/>
        <w:tabs>
          <w:tab w:val="left" w:pos="0"/>
        </w:tabs>
        <w:spacing w:before="120"/>
        <w:jc w:val="both"/>
        <w:rPr>
          <w:rFonts w:ascii="Arial" w:hAnsi="Arial"/>
          <w:lang w:val="cs-CZ"/>
        </w:rPr>
      </w:pPr>
      <w:r w:rsidRPr="001865BC">
        <w:rPr>
          <w:rFonts w:ascii="Arial" w:hAnsi="Arial"/>
          <w:lang w:val="cs-CZ"/>
        </w:rPr>
        <w:t>Při výstavbě budou respektovány následující oblasti ochrany životního prostředí:</w:t>
      </w:r>
    </w:p>
    <w:p w:rsidR="008267D8" w:rsidRPr="001865BC" w:rsidRDefault="008267D8" w:rsidP="00984C4D">
      <w:pPr>
        <w:pStyle w:val="Style1"/>
        <w:tabs>
          <w:tab w:val="left" w:pos="0"/>
        </w:tabs>
        <w:spacing w:before="120"/>
        <w:jc w:val="both"/>
        <w:rPr>
          <w:rFonts w:ascii="Arial" w:hAnsi="Arial"/>
          <w:b/>
          <w:lang w:val="cs-CZ"/>
        </w:rPr>
      </w:pPr>
      <w:r w:rsidRPr="001865BC">
        <w:rPr>
          <w:rFonts w:ascii="Arial" w:hAnsi="Arial"/>
          <w:b/>
          <w:lang w:val="cs-CZ"/>
        </w:rPr>
        <w:tab/>
        <w:t xml:space="preserve">Ochrana životního prostředí </w:t>
      </w:r>
    </w:p>
    <w:p w:rsidR="008267D8" w:rsidRPr="001865BC" w:rsidRDefault="008267D8" w:rsidP="006B3D95">
      <w:pPr>
        <w:pStyle w:val="Style1"/>
        <w:numPr>
          <w:ilvl w:val="0"/>
          <w:numId w:val="1"/>
        </w:numPr>
        <w:tabs>
          <w:tab w:val="left" w:pos="0"/>
        </w:tabs>
        <w:adjustRightInd/>
        <w:spacing w:before="120"/>
        <w:ind w:left="0" w:firstLine="0"/>
        <w:jc w:val="both"/>
        <w:rPr>
          <w:rFonts w:ascii="Arial" w:hAnsi="Arial"/>
          <w:lang w:val="cs-CZ"/>
        </w:rPr>
      </w:pPr>
      <w:r w:rsidRPr="001865BC">
        <w:rPr>
          <w:rFonts w:ascii="Arial" w:hAnsi="Arial"/>
          <w:lang w:val="cs-CZ"/>
        </w:rPr>
        <w:t>zákon č. 17/1992 Sb., o životním prostředí</w:t>
      </w:r>
    </w:p>
    <w:p w:rsidR="008267D8" w:rsidRPr="001865BC" w:rsidRDefault="008267D8" w:rsidP="006B3D95">
      <w:pPr>
        <w:pStyle w:val="Style1"/>
        <w:numPr>
          <w:ilvl w:val="0"/>
          <w:numId w:val="1"/>
        </w:numPr>
        <w:tabs>
          <w:tab w:val="left" w:pos="0"/>
        </w:tabs>
        <w:adjustRightInd/>
        <w:ind w:left="0" w:firstLine="0"/>
        <w:jc w:val="both"/>
        <w:rPr>
          <w:rFonts w:ascii="Arial" w:hAnsi="Arial"/>
          <w:lang w:val="cs-CZ"/>
        </w:rPr>
      </w:pPr>
      <w:r w:rsidRPr="001865BC">
        <w:rPr>
          <w:rFonts w:ascii="Arial" w:hAnsi="Arial"/>
          <w:lang w:val="cs-CZ"/>
        </w:rPr>
        <w:t>zákon č. 114/1992 Sb., o ochraně přírody a krajiny</w:t>
      </w:r>
    </w:p>
    <w:p w:rsidR="008267D8" w:rsidRPr="001865BC" w:rsidRDefault="008267D8" w:rsidP="006B3D95">
      <w:pPr>
        <w:pStyle w:val="Style1"/>
        <w:numPr>
          <w:ilvl w:val="0"/>
          <w:numId w:val="1"/>
        </w:numPr>
        <w:tabs>
          <w:tab w:val="left" w:pos="0"/>
        </w:tabs>
        <w:adjustRightInd/>
        <w:ind w:left="0" w:firstLine="0"/>
        <w:jc w:val="both"/>
        <w:rPr>
          <w:rFonts w:ascii="Arial" w:hAnsi="Arial"/>
          <w:lang w:val="cs-CZ"/>
        </w:rPr>
      </w:pPr>
      <w:r w:rsidRPr="001865BC">
        <w:rPr>
          <w:rFonts w:ascii="Arial" w:hAnsi="Arial"/>
          <w:lang w:val="cs-CZ"/>
        </w:rPr>
        <w:t>zákon č. 100/2001 Sb., o posuzování vlivů na životní prostředí</w:t>
      </w:r>
    </w:p>
    <w:p w:rsidR="008267D8" w:rsidRPr="001865BC" w:rsidRDefault="00FB748D" w:rsidP="00984C4D">
      <w:pPr>
        <w:pStyle w:val="Style1"/>
        <w:tabs>
          <w:tab w:val="left" w:pos="0"/>
        </w:tabs>
        <w:spacing w:before="120"/>
        <w:jc w:val="both"/>
        <w:rPr>
          <w:rFonts w:ascii="Arial" w:hAnsi="Arial"/>
          <w:b/>
          <w:lang w:val="cs-CZ"/>
        </w:rPr>
      </w:pPr>
      <w:r w:rsidRPr="001865BC">
        <w:rPr>
          <w:rFonts w:ascii="Arial" w:hAnsi="Arial"/>
          <w:b/>
          <w:lang w:val="cs-CZ"/>
        </w:rPr>
        <w:tab/>
      </w:r>
      <w:r w:rsidR="008267D8" w:rsidRPr="001865BC">
        <w:rPr>
          <w:rFonts w:ascii="Arial" w:hAnsi="Arial"/>
          <w:b/>
          <w:lang w:val="cs-CZ"/>
        </w:rPr>
        <w:t>Odpadové hospodářství</w:t>
      </w:r>
    </w:p>
    <w:p w:rsidR="008267D8" w:rsidRPr="001865BC" w:rsidRDefault="008267D8" w:rsidP="006B3D95">
      <w:pPr>
        <w:pStyle w:val="Style1"/>
        <w:numPr>
          <w:ilvl w:val="0"/>
          <w:numId w:val="2"/>
        </w:numPr>
        <w:tabs>
          <w:tab w:val="left" w:pos="0"/>
        </w:tabs>
        <w:adjustRightInd/>
        <w:spacing w:before="120"/>
        <w:ind w:left="0" w:firstLine="0"/>
        <w:jc w:val="both"/>
        <w:rPr>
          <w:rFonts w:ascii="Arial" w:hAnsi="Arial"/>
          <w:lang w:val="cs-CZ"/>
        </w:rPr>
      </w:pPr>
      <w:r w:rsidRPr="001865BC">
        <w:rPr>
          <w:rFonts w:ascii="Arial" w:hAnsi="Arial"/>
          <w:lang w:val="cs-CZ"/>
        </w:rPr>
        <w:t>z</w:t>
      </w:r>
      <w:r w:rsidR="00AD7D71">
        <w:rPr>
          <w:rFonts w:ascii="Arial" w:hAnsi="Arial"/>
          <w:lang w:val="cs-CZ"/>
        </w:rPr>
        <w:t>á</w:t>
      </w:r>
      <w:r w:rsidRPr="001865BC">
        <w:rPr>
          <w:rFonts w:ascii="Arial" w:hAnsi="Arial"/>
          <w:lang w:val="cs-CZ"/>
        </w:rPr>
        <w:t>kon č. 185/2001 Sb., o odpadech</w:t>
      </w:r>
    </w:p>
    <w:p w:rsidR="008267D8" w:rsidRPr="001865BC" w:rsidRDefault="008267D8" w:rsidP="006B3D95">
      <w:pPr>
        <w:pStyle w:val="Style1"/>
        <w:numPr>
          <w:ilvl w:val="0"/>
          <w:numId w:val="2"/>
        </w:numPr>
        <w:tabs>
          <w:tab w:val="left" w:pos="0"/>
        </w:tabs>
        <w:adjustRightInd/>
        <w:ind w:left="0" w:firstLine="0"/>
        <w:jc w:val="both"/>
        <w:rPr>
          <w:rFonts w:ascii="Arial" w:hAnsi="Arial"/>
          <w:lang w:val="cs-CZ"/>
        </w:rPr>
      </w:pPr>
      <w:r w:rsidRPr="001865BC">
        <w:rPr>
          <w:rFonts w:ascii="Arial" w:hAnsi="Arial"/>
          <w:lang w:val="cs-CZ"/>
        </w:rPr>
        <w:t>zákon č. 477/2001 Sb., o obalech</w:t>
      </w:r>
    </w:p>
    <w:p w:rsidR="008267D8" w:rsidRPr="001865BC" w:rsidRDefault="008267D8" w:rsidP="006B3D95">
      <w:pPr>
        <w:pStyle w:val="Style1"/>
        <w:numPr>
          <w:ilvl w:val="0"/>
          <w:numId w:val="2"/>
        </w:numPr>
        <w:tabs>
          <w:tab w:val="left" w:pos="0"/>
        </w:tabs>
        <w:adjustRightInd/>
        <w:ind w:left="0" w:firstLine="0"/>
        <w:jc w:val="both"/>
        <w:rPr>
          <w:rFonts w:ascii="Arial" w:hAnsi="Arial"/>
          <w:lang w:val="cs-CZ"/>
        </w:rPr>
      </w:pPr>
      <w:r w:rsidRPr="001865BC">
        <w:rPr>
          <w:rFonts w:ascii="Arial" w:hAnsi="Arial"/>
          <w:lang w:val="cs-CZ"/>
        </w:rPr>
        <w:t xml:space="preserve">vyhláška č. </w:t>
      </w:r>
      <w:r w:rsidR="00B14F7F">
        <w:rPr>
          <w:rFonts w:ascii="Arial" w:hAnsi="Arial"/>
          <w:lang w:val="cs-CZ"/>
        </w:rPr>
        <w:t>93</w:t>
      </w:r>
      <w:r w:rsidRPr="001865BC">
        <w:rPr>
          <w:rFonts w:ascii="Arial" w:hAnsi="Arial"/>
          <w:lang w:val="cs-CZ"/>
        </w:rPr>
        <w:t>/20</w:t>
      </w:r>
      <w:r w:rsidR="00B14F7F">
        <w:rPr>
          <w:rFonts w:ascii="Arial" w:hAnsi="Arial"/>
          <w:lang w:val="cs-CZ"/>
        </w:rPr>
        <w:t>16</w:t>
      </w:r>
      <w:r w:rsidRPr="001865BC">
        <w:rPr>
          <w:rFonts w:ascii="Arial" w:hAnsi="Arial"/>
          <w:lang w:val="cs-CZ"/>
        </w:rPr>
        <w:t xml:space="preserve"> Sb., katalog odpadů </w:t>
      </w:r>
    </w:p>
    <w:p w:rsidR="008267D8" w:rsidRPr="001865BC" w:rsidRDefault="008267D8" w:rsidP="00984C4D">
      <w:pPr>
        <w:pStyle w:val="Style1"/>
        <w:tabs>
          <w:tab w:val="left" w:pos="0"/>
        </w:tabs>
        <w:spacing w:before="120"/>
        <w:jc w:val="both"/>
        <w:rPr>
          <w:rFonts w:ascii="Arial" w:hAnsi="Arial"/>
          <w:b/>
          <w:lang w:val="cs-CZ"/>
        </w:rPr>
      </w:pPr>
      <w:r w:rsidRPr="001865BC">
        <w:rPr>
          <w:rFonts w:ascii="Arial" w:hAnsi="Arial"/>
          <w:b/>
          <w:lang w:val="cs-CZ"/>
        </w:rPr>
        <w:tab/>
        <w:t>Ochrana vod</w:t>
      </w:r>
    </w:p>
    <w:p w:rsidR="008267D8" w:rsidRPr="001865BC" w:rsidRDefault="008267D8" w:rsidP="006B3D95">
      <w:pPr>
        <w:pStyle w:val="Style1"/>
        <w:numPr>
          <w:ilvl w:val="0"/>
          <w:numId w:val="4"/>
        </w:numPr>
        <w:tabs>
          <w:tab w:val="left" w:pos="0"/>
        </w:tabs>
        <w:adjustRightInd/>
        <w:spacing w:before="120"/>
        <w:ind w:left="0" w:firstLine="0"/>
        <w:jc w:val="both"/>
        <w:rPr>
          <w:rFonts w:ascii="Arial" w:hAnsi="Arial"/>
          <w:lang w:val="cs-CZ"/>
        </w:rPr>
      </w:pPr>
      <w:r w:rsidRPr="001865BC">
        <w:rPr>
          <w:rFonts w:ascii="Arial" w:hAnsi="Arial"/>
          <w:lang w:val="cs-CZ"/>
        </w:rPr>
        <w:t>zákon č. 254/2001 Sb., o vodách (vodní zákon)</w:t>
      </w:r>
    </w:p>
    <w:p w:rsidR="008267D8" w:rsidRPr="001865BC" w:rsidRDefault="008267D8" w:rsidP="00984C4D">
      <w:pPr>
        <w:pStyle w:val="Style1"/>
        <w:tabs>
          <w:tab w:val="left" w:pos="0"/>
        </w:tabs>
        <w:spacing w:before="120"/>
        <w:jc w:val="both"/>
        <w:rPr>
          <w:rFonts w:ascii="Arial" w:hAnsi="Arial"/>
          <w:b/>
          <w:lang w:val="cs-CZ"/>
        </w:rPr>
      </w:pPr>
      <w:r w:rsidRPr="001865BC">
        <w:rPr>
          <w:rFonts w:ascii="Arial" w:hAnsi="Arial"/>
          <w:b/>
          <w:lang w:val="cs-CZ"/>
        </w:rPr>
        <w:tab/>
        <w:t>Ochrana ovzduší</w:t>
      </w:r>
    </w:p>
    <w:p w:rsidR="008267D8" w:rsidRPr="001865BC" w:rsidRDefault="008267D8" w:rsidP="006B3D95">
      <w:pPr>
        <w:pStyle w:val="Style1"/>
        <w:numPr>
          <w:ilvl w:val="0"/>
          <w:numId w:val="3"/>
        </w:numPr>
        <w:tabs>
          <w:tab w:val="left" w:pos="0"/>
        </w:tabs>
        <w:adjustRightInd/>
        <w:spacing w:before="120"/>
        <w:ind w:left="0" w:firstLine="0"/>
        <w:jc w:val="both"/>
        <w:rPr>
          <w:rFonts w:ascii="Arial" w:hAnsi="Arial"/>
          <w:lang w:val="cs-CZ"/>
        </w:rPr>
      </w:pPr>
      <w:r w:rsidRPr="001865BC">
        <w:rPr>
          <w:rFonts w:ascii="Arial" w:hAnsi="Arial"/>
          <w:lang w:val="cs-CZ"/>
        </w:rPr>
        <w:t>zákon č. 201/2012 Sb., o ochraně ovzduší</w:t>
      </w:r>
    </w:p>
    <w:p w:rsidR="008267D8" w:rsidRPr="001865BC" w:rsidRDefault="008267D8" w:rsidP="00432F2C">
      <w:pPr>
        <w:pStyle w:val="Style2"/>
        <w:tabs>
          <w:tab w:val="left" w:pos="0"/>
          <w:tab w:val="left" w:pos="709"/>
        </w:tabs>
        <w:spacing w:before="120" w:line="240" w:lineRule="auto"/>
        <w:ind w:left="0" w:firstLine="0"/>
        <w:jc w:val="both"/>
        <w:rPr>
          <w:rStyle w:val="rvts12fontxstyle"/>
          <w:b w:val="0"/>
          <w:color w:val="auto"/>
          <w:lang w:val="cs-CZ"/>
        </w:rPr>
      </w:pPr>
      <w:r w:rsidRPr="001865BC">
        <w:rPr>
          <w:rStyle w:val="rvts12fontxstyle"/>
          <w:b w:val="0"/>
          <w:color w:val="auto"/>
          <w:lang w:val="cs-CZ"/>
        </w:rPr>
        <w:t>Při výstavbě bude omezována zvýšená prašnost vznikající v důsledku prováděných prací vhodnými opatřeními. Např. před výje</w:t>
      </w:r>
      <w:r w:rsidR="00BE49CA" w:rsidRPr="001865BC">
        <w:rPr>
          <w:rStyle w:val="rvts12fontxstyle"/>
          <w:b w:val="0"/>
          <w:color w:val="auto"/>
          <w:lang w:val="cs-CZ"/>
        </w:rPr>
        <w:t>z</w:t>
      </w:r>
      <w:r w:rsidRPr="001865BC">
        <w:rPr>
          <w:rStyle w:val="rvts12fontxstyle"/>
          <w:b w:val="0"/>
          <w:color w:val="auto"/>
          <w:lang w:val="cs-CZ"/>
        </w:rPr>
        <w:t>dem ze staveniště bude osazeno místo pro mytí a čištění vozidel, při suchém počasí bude docházet ke skrápění, pravidelnému čištění vozidel, sypké materiály budou oplachtovány apod.</w:t>
      </w:r>
    </w:p>
    <w:p w:rsidR="008267D8" w:rsidRDefault="008267D8" w:rsidP="00B84E9F">
      <w:pPr>
        <w:pStyle w:val="Style2"/>
        <w:tabs>
          <w:tab w:val="left" w:pos="0"/>
          <w:tab w:val="left" w:pos="709"/>
        </w:tabs>
        <w:spacing w:before="120" w:line="240" w:lineRule="auto"/>
        <w:ind w:left="0" w:firstLine="0"/>
        <w:jc w:val="both"/>
        <w:rPr>
          <w:rStyle w:val="rvts12fontxstyle"/>
          <w:b w:val="0"/>
          <w:color w:val="auto"/>
          <w:lang w:val="cs-CZ"/>
        </w:rPr>
      </w:pPr>
      <w:r w:rsidRPr="001865BC">
        <w:rPr>
          <w:rStyle w:val="rvts12fontxstyle"/>
          <w:b w:val="0"/>
          <w:color w:val="auto"/>
          <w:lang w:val="cs-CZ"/>
        </w:rPr>
        <w:t xml:space="preserve">Dále bude prováděna řádná kontrola zabezpečení nákladu na autech, aby nedocházelo k úsypům materiálu během cesty, bude zajištěna očisty vozidel (zejména kol a podvozků) před výjezdem z areálu staveniště a rovněž bude dbáno na řádný technický stav motorů a vypínání motorů automobilů a mechanismů v době, kdy nejsou v činnosti. </w:t>
      </w:r>
    </w:p>
    <w:p w:rsidR="008267D8" w:rsidRPr="001865BC" w:rsidRDefault="008267D8" w:rsidP="001E0583">
      <w:pPr>
        <w:pStyle w:val="Style1"/>
        <w:tabs>
          <w:tab w:val="left" w:pos="0"/>
        </w:tabs>
        <w:spacing w:before="120"/>
        <w:jc w:val="both"/>
        <w:rPr>
          <w:rFonts w:ascii="Arial" w:hAnsi="Arial"/>
          <w:b/>
          <w:lang w:val="cs-CZ"/>
        </w:rPr>
      </w:pPr>
      <w:r w:rsidRPr="001865BC">
        <w:rPr>
          <w:rFonts w:ascii="Arial" w:hAnsi="Arial"/>
          <w:b/>
          <w:lang w:val="cs-CZ"/>
        </w:rPr>
        <w:tab/>
        <w:t>Nakládání s chemickými látkami</w:t>
      </w:r>
    </w:p>
    <w:p w:rsidR="008267D8" w:rsidRPr="001865BC" w:rsidRDefault="008267D8" w:rsidP="006B3D95">
      <w:pPr>
        <w:pStyle w:val="Style1"/>
        <w:numPr>
          <w:ilvl w:val="0"/>
          <w:numId w:val="3"/>
        </w:numPr>
        <w:tabs>
          <w:tab w:val="left" w:pos="0"/>
        </w:tabs>
        <w:adjustRightInd/>
        <w:spacing w:before="120"/>
        <w:ind w:left="0" w:firstLine="0"/>
        <w:jc w:val="both"/>
        <w:rPr>
          <w:rFonts w:ascii="Arial" w:hAnsi="Arial"/>
          <w:lang w:val="cs-CZ"/>
        </w:rPr>
      </w:pPr>
      <w:r w:rsidRPr="001865BC">
        <w:rPr>
          <w:rFonts w:ascii="Arial" w:hAnsi="Arial"/>
          <w:lang w:val="cs-CZ"/>
        </w:rPr>
        <w:t>zákon č. 3</w:t>
      </w:r>
      <w:r w:rsidR="00B14F7F">
        <w:rPr>
          <w:rFonts w:ascii="Arial" w:hAnsi="Arial"/>
          <w:lang w:val="cs-CZ"/>
        </w:rPr>
        <w:t>50</w:t>
      </w:r>
      <w:r w:rsidRPr="001865BC">
        <w:rPr>
          <w:rFonts w:ascii="Arial" w:hAnsi="Arial"/>
          <w:lang w:val="cs-CZ"/>
        </w:rPr>
        <w:t>/20</w:t>
      </w:r>
      <w:r w:rsidR="00B14F7F">
        <w:rPr>
          <w:rFonts w:ascii="Arial" w:hAnsi="Arial"/>
          <w:lang w:val="cs-CZ"/>
        </w:rPr>
        <w:t>11</w:t>
      </w:r>
      <w:r w:rsidRPr="001865BC">
        <w:rPr>
          <w:rFonts w:ascii="Arial" w:hAnsi="Arial"/>
          <w:lang w:val="cs-CZ"/>
        </w:rPr>
        <w:t xml:space="preserve"> Sb., o chemických látkách</w:t>
      </w:r>
    </w:p>
    <w:p w:rsidR="008267D8" w:rsidRPr="001865BC" w:rsidRDefault="008267D8" w:rsidP="00984C4D">
      <w:pPr>
        <w:pStyle w:val="Style1"/>
        <w:tabs>
          <w:tab w:val="left" w:pos="0"/>
        </w:tabs>
        <w:spacing w:before="120"/>
        <w:jc w:val="both"/>
        <w:rPr>
          <w:rFonts w:ascii="Arial" w:hAnsi="Arial"/>
          <w:b/>
          <w:lang w:val="cs-CZ"/>
        </w:rPr>
      </w:pPr>
      <w:r w:rsidRPr="001865BC">
        <w:rPr>
          <w:rFonts w:ascii="Arial" w:hAnsi="Arial"/>
          <w:b/>
          <w:lang w:val="cs-CZ"/>
        </w:rPr>
        <w:tab/>
        <w:t>Prevence závažných havárií</w:t>
      </w:r>
    </w:p>
    <w:p w:rsidR="008267D8" w:rsidRPr="001865BC" w:rsidRDefault="008267D8" w:rsidP="006B3D95">
      <w:pPr>
        <w:pStyle w:val="Style1"/>
        <w:numPr>
          <w:ilvl w:val="0"/>
          <w:numId w:val="3"/>
        </w:numPr>
        <w:tabs>
          <w:tab w:val="left" w:pos="0"/>
        </w:tabs>
        <w:adjustRightInd/>
        <w:spacing w:before="120"/>
        <w:ind w:left="0" w:firstLine="0"/>
        <w:jc w:val="both"/>
        <w:rPr>
          <w:rFonts w:ascii="Arial" w:hAnsi="Arial"/>
          <w:lang w:val="cs-CZ"/>
        </w:rPr>
      </w:pPr>
      <w:r w:rsidRPr="001865BC">
        <w:rPr>
          <w:rFonts w:ascii="Arial" w:hAnsi="Arial"/>
          <w:lang w:val="cs-CZ"/>
        </w:rPr>
        <w:t xml:space="preserve">zákon č. </w:t>
      </w:r>
      <w:r w:rsidR="0069153F">
        <w:rPr>
          <w:rFonts w:ascii="Arial" w:hAnsi="Arial"/>
          <w:lang w:val="cs-CZ"/>
        </w:rPr>
        <w:t>224</w:t>
      </w:r>
      <w:r w:rsidRPr="001865BC">
        <w:rPr>
          <w:rFonts w:ascii="Arial" w:hAnsi="Arial"/>
          <w:lang w:val="cs-CZ"/>
        </w:rPr>
        <w:t>/20</w:t>
      </w:r>
      <w:r w:rsidR="0069153F">
        <w:rPr>
          <w:rFonts w:ascii="Arial" w:hAnsi="Arial"/>
          <w:lang w:val="cs-CZ"/>
        </w:rPr>
        <w:t>15</w:t>
      </w:r>
      <w:r w:rsidRPr="001865BC">
        <w:rPr>
          <w:rFonts w:ascii="Arial" w:hAnsi="Arial"/>
          <w:lang w:val="cs-CZ"/>
        </w:rPr>
        <w:t xml:space="preserve"> Sb., o prevenci závažných havárií</w:t>
      </w:r>
    </w:p>
    <w:p w:rsidR="008267D8" w:rsidRPr="00240581" w:rsidRDefault="008267D8" w:rsidP="00984C4D">
      <w:pPr>
        <w:pStyle w:val="Style2"/>
        <w:tabs>
          <w:tab w:val="left" w:pos="709"/>
        </w:tabs>
        <w:spacing w:before="120" w:line="240" w:lineRule="auto"/>
        <w:ind w:left="709" w:hanging="709"/>
        <w:jc w:val="both"/>
        <w:rPr>
          <w:rStyle w:val="CharacterStyle1"/>
          <w:rFonts w:ascii="Arial" w:hAnsi="Arial"/>
          <w:b/>
          <w:sz w:val="20"/>
          <w:szCs w:val="20"/>
          <w:lang w:val="cs-CZ"/>
        </w:rPr>
      </w:pPr>
      <w:r w:rsidRPr="00240581">
        <w:rPr>
          <w:rStyle w:val="CharacterStyle1"/>
          <w:rFonts w:ascii="Arial" w:hAnsi="Arial"/>
          <w:b/>
          <w:sz w:val="20"/>
          <w:szCs w:val="20"/>
          <w:lang w:val="cs-CZ"/>
        </w:rPr>
        <w:t>b)</w:t>
      </w:r>
      <w:r w:rsidRPr="00240581">
        <w:rPr>
          <w:rStyle w:val="CharacterStyle1"/>
          <w:rFonts w:ascii="Arial" w:hAnsi="Arial"/>
          <w:b/>
          <w:sz w:val="20"/>
          <w:szCs w:val="20"/>
          <w:lang w:val="cs-CZ"/>
        </w:rPr>
        <w:tab/>
        <w:t>vliv na přírodu a krajinu (ochrana dřevin, ochrana památných stromů, ochrana rostlin a živočichů apod.), zachování ekologických funkcí a vazeb v krajině,</w:t>
      </w:r>
    </w:p>
    <w:p w:rsidR="0028346A" w:rsidRPr="0028346A" w:rsidRDefault="0028346A" w:rsidP="0028346A">
      <w:pPr>
        <w:pStyle w:val="Style2"/>
        <w:tabs>
          <w:tab w:val="left" w:pos="0"/>
          <w:tab w:val="left" w:pos="709"/>
        </w:tabs>
        <w:spacing w:before="120" w:line="240" w:lineRule="auto"/>
        <w:ind w:left="0" w:firstLine="0"/>
        <w:jc w:val="both"/>
        <w:rPr>
          <w:rStyle w:val="rvts12fontxstyle"/>
          <w:b w:val="0"/>
          <w:color w:val="auto"/>
          <w:lang w:val="cs-CZ"/>
        </w:rPr>
      </w:pPr>
      <w:r w:rsidRPr="0028346A">
        <w:rPr>
          <w:rStyle w:val="rvts12fontxstyle"/>
          <w:b w:val="0"/>
          <w:color w:val="auto"/>
          <w:lang w:val="cs-CZ"/>
        </w:rPr>
        <w:t>S ohledem na charakter a umístění stavby nedojde jejím provedením k negativnímu ovlivnění přírody a krajiny.</w:t>
      </w:r>
    </w:p>
    <w:p w:rsidR="008267D8" w:rsidRPr="001865BC" w:rsidRDefault="008267D8" w:rsidP="0028346A">
      <w:pPr>
        <w:pStyle w:val="Style2"/>
        <w:tabs>
          <w:tab w:val="left" w:pos="0"/>
          <w:tab w:val="left" w:pos="709"/>
        </w:tabs>
        <w:spacing w:before="120" w:line="240" w:lineRule="auto"/>
        <w:ind w:left="0" w:firstLine="0"/>
        <w:jc w:val="both"/>
        <w:rPr>
          <w:rStyle w:val="CharacterStyle1"/>
          <w:rFonts w:ascii="Arial" w:hAnsi="Arial"/>
          <w:b/>
          <w:sz w:val="20"/>
          <w:szCs w:val="20"/>
          <w:lang w:val="cs-CZ"/>
        </w:rPr>
      </w:pPr>
      <w:r w:rsidRPr="001865BC">
        <w:rPr>
          <w:rStyle w:val="CharacterStyle1"/>
          <w:rFonts w:ascii="Arial" w:hAnsi="Arial"/>
          <w:b/>
          <w:sz w:val="20"/>
          <w:szCs w:val="20"/>
          <w:lang w:val="cs-CZ"/>
        </w:rPr>
        <w:t>c)</w:t>
      </w:r>
      <w:r w:rsidRPr="001865BC">
        <w:rPr>
          <w:rStyle w:val="CharacterStyle1"/>
          <w:rFonts w:ascii="Arial" w:hAnsi="Arial"/>
          <w:b/>
          <w:sz w:val="20"/>
          <w:szCs w:val="20"/>
          <w:lang w:val="cs-CZ"/>
        </w:rPr>
        <w:tab/>
        <w:t>vliv na soustavu chráněných území Natura 2000</w:t>
      </w:r>
    </w:p>
    <w:p w:rsidR="00A739E3" w:rsidRPr="001865BC" w:rsidRDefault="00A739E3" w:rsidP="00A739E3">
      <w:pPr>
        <w:pStyle w:val="Style2"/>
        <w:tabs>
          <w:tab w:val="left" w:pos="0"/>
        </w:tabs>
        <w:spacing w:before="120" w:line="240" w:lineRule="auto"/>
        <w:ind w:left="0" w:firstLine="0"/>
        <w:jc w:val="both"/>
        <w:rPr>
          <w:rStyle w:val="CharacterStyle1"/>
          <w:rFonts w:ascii="Arial" w:hAnsi="Arial"/>
          <w:sz w:val="20"/>
          <w:szCs w:val="20"/>
          <w:lang w:val="cs-CZ"/>
        </w:rPr>
      </w:pPr>
      <w:r w:rsidRPr="001865BC">
        <w:rPr>
          <w:rStyle w:val="CharacterStyle1"/>
          <w:rFonts w:ascii="Arial" w:hAnsi="Arial"/>
          <w:sz w:val="20"/>
          <w:szCs w:val="20"/>
          <w:lang w:val="cs-CZ"/>
        </w:rPr>
        <w:t>Záměr se nedotýká žádné z lokalit Natura 2000, významný vliv na tyto lokality byl vyloučen.</w:t>
      </w:r>
    </w:p>
    <w:p w:rsidR="008267D8" w:rsidRPr="001865BC" w:rsidRDefault="008267D8" w:rsidP="00984C4D">
      <w:pPr>
        <w:pStyle w:val="Style2"/>
        <w:tabs>
          <w:tab w:val="left" w:pos="0"/>
        </w:tabs>
        <w:spacing w:before="120" w:line="240" w:lineRule="auto"/>
        <w:ind w:left="0" w:firstLine="0"/>
        <w:rPr>
          <w:rStyle w:val="CharacterStyle1"/>
          <w:rFonts w:ascii="Arial" w:hAnsi="Arial"/>
          <w:b/>
          <w:sz w:val="20"/>
          <w:szCs w:val="20"/>
          <w:lang w:val="cs-CZ"/>
        </w:rPr>
      </w:pPr>
      <w:r w:rsidRPr="001865BC">
        <w:rPr>
          <w:rStyle w:val="CharacterStyle1"/>
          <w:rFonts w:ascii="Arial" w:hAnsi="Arial"/>
          <w:b/>
          <w:sz w:val="20"/>
          <w:szCs w:val="20"/>
          <w:lang w:val="cs-CZ"/>
        </w:rPr>
        <w:t>d)</w:t>
      </w:r>
      <w:r w:rsidRPr="001865BC">
        <w:rPr>
          <w:rStyle w:val="CharacterStyle1"/>
          <w:rFonts w:ascii="Arial" w:hAnsi="Arial"/>
          <w:b/>
          <w:sz w:val="20"/>
          <w:szCs w:val="20"/>
          <w:lang w:val="cs-CZ"/>
        </w:rPr>
        <w:tab/>
        <w:t>návrh zohlednění podmínek ze závěru zjišťovacího řízení nebo stanoviska EIA</w:t>
      </w:r>
    </w:p>
    <w:p w:rsidR="00B420D2" w:rsidRDefault="00B420D2" w:rsidP="00B420D2">
      <w:pPr>
        <w:pStyle w:val="Style2"/>
        <w:tabs>
          <w:tab w:val="left" w:pos="0"/>
        </w:tabs>
        <w:spacing w:before="120" w:line="240" w:lineRule="auto"/>
        <w:ind w:left="0" w:firstLine="0"/>
        <w:jc w:val="both"/>
        <w:rPr>
          <w:rStyle w:val="CharacterStyle1"/>
          <w:rFonts w:ascii="Arial" w:hAnsi="Arial"/>
          <w:sz w:val="20"/>
          <w:szCs w:val="20"/>
          <w:lang w:val="cs-CZ"/>
        </w:rPr>
      </w:pPr>
      <w:r w:rsidRPr="001865BC">
        <w:rPr>
          <w:rStyle w:val="CharacterStyle1"/>
          <w:rFonts w:ascii="Arial" w:hAnsi="Arial"/>
          <w:sz w:val="20"/>
          <w:szCs w:val="20"/>
          <w:lang w:val="cs-CZ"/>
        </w:rPr>
        <w:t>Na základě zákona č. 100/2001 Sb., o posuzo</w:t>
      </w:r>
      <w:r w:rsidR="001865BC" w:rsidRPr="001865BC">
        <w:rPr>
          <w:rStyle w:val="CharacterStyle1"/>
          <w:rFonts w:ascii="Arial" w:hAnsi="Arial"/>
          <w:sz w:val="20"/>
          <w:szCs w:val="20"/>
          <w:lang w:val="cs-CZ"/>
        </w:rPr>
        <w:t xml:space="preserve">vání vlivů na životní prostředí není zapotřebí provádět </w:t>
      </w:r>
      <w:r w:rsidR="001865BC" w:rsidRPr="00240581">
        <w:rPr>
          <w:rStyle w:val="CharacterStyle1"/>
          <w:rFonts w:ascii="Arial" w:hAnsi="Arial"/>
          <w:sz w:val="20"/>
          <w:szCs w:val="20"/>
          <w:lang w:val="cs-CZ"/>
        </w:rPr>
        <w:t>zjišťovací řízení.</w:t>
      </w:r>
      <w:r w:rsidRPr="00240581">
        <w:rPr>
          <w:rStyle w:val="CharacterStyle1"/>
          <w:rFonts w:ascii="Arial" w:hAnsi="Arial"/>
          <w:sz w:val="20"/>
          <w:szCs w:val="20"/>
          <w:lang w:val="cs-CZ"/>
        </w:rPr>
        <w:t xml:space="preserve"> </w:t>
      </w:r>
    </w:p>
    <w:p w:rsidR="007A075B" w:rsidRDefault="007A075B" w:rsidP="00B420D2">
      <w:pPr>
        <w:pStyle w:val="Style2"/>
        <w:tabs>
          <w:tab w:val="left" w:pos="0"/>
        </w:tabs>
        <w:spacing w:before="120" w:line="240" w:lineRule="auto"/>
        <w:ind w:left="0" w:firstLine="0"/>
        <w:jc w:val="both"/>
        <w:rPr>
          <w:rStyle w:val="CharacterStyle1"/>
          <w:rFonts w:ascii="Arial" w:hAnsi="Arial"/>
          <w:sz w:val="20"/>
          <w:szCs w:val="20"/>
          <w:lang w:val="cs-CZ"/>
        </w:rPr>
      </w:pPr>
    </w:p>
    <w:p w:rsidR="008267D8" w:rsidRPr="00240581" w:rsidRDefault="008267D8" w:rsidP="00984C4D">
      <w:pPr>
        <w:pStyle w:val="Style2"/>
        <w:tabs>
          <w:tab w:val="left" w:pos="709"/>
        </w:tabs>
        <w:spacing w:before="120" w:line="240" w:lineRule="auto"/>
        <w:ind w:left="709" w:hanging="709"/>
        <w:jc w:val="both"/>
        <w:rPr>
          <w:rStyle w:val="CharacterStyle1"/>
          <w:rFonts w:ascii="Arial" w:hAnsi="Arial"/>
          <w:b/>
          <w:sz w:val="20"/>
          <w:szCs w:val="20"/>
          <w:lang w:val="cs-CZ"/>
        </w:rPr>
      </w:pPr>
      <w:r w:rsidRPr="00240581">
        <w:rPr>
          <w:rStyle w:val="CharacterStyle1"/>
          <w:rFonts w:ascii="Arial" w:hAnsi="Arial"/>
          <w:b/>
          <w:sz w:val="20"/>
          <w:szCs w:val="20"/>
          <w:lang w:val="cs-CZ"/>
        </w:rPr>
        <w:lastRenderedPageBreak/>
        <w:t>e)</w:t>
      </w:r>
      <w:r w:rsidRPr="00240581">
        <w:rPr>
          <w:rStyle w:val="CharacterStyle1"/>
          <w:rFonts w:ascii="Arial" w:hAnsi="Arial"/>
          <w:b/>
          <w:sz w:val="20"/>
          <w:szCs w:val="20"/>
          <w:lang w:val="cs-CZ"/>
        </w:rPr>
        <w:tab/>
        <w:t>navrhovaná ochranná a bezpečnostní pásma, rozsah omezení a podmínky ochrany podle jiných právních předpisů.</w:t>
      </w:r>
    </w:p>
    <w:p w:rsidR="008267D8" w:rsidRDefault="0028346A" w:rsidP="0028346A">
      <w:pPr>
        <w:pStyle w:val="Style2"/>
        <w:tabs>
          <w:tab w:val="left" w:pos="0"/>
        </w:tabs>
        <w:spacing w:before="120" w:line="240" w:lineRule="auto"/>
        <w:ind w:left="0" w:firstLine="0"/>
        <w:jc w:val="both"/>
        <w:rPr>
          <w:rStyle w:val="CharacterStyle1"/>
          <w:rFonts w:ascii="Arial" w:hAnsi="Arial"/>
          <w:sz w:val="20"/>
          <w:szCs w:val="20"/>
          <w:lang w:val="cs-CZ"/>
        </w:rPr>
      </w:pPr>
      <w:r w:rsidRPr="0028346A">
        <w:rPr>
          <w:rStyle w:val="CharacterStyle1"/>
          <w:rFonts w:ascii="Arial" w:hAnsi="Arial"/>
          <w:sz w:val="20"/>
          <w:szCs w:val="20"/>
          <w:lang w:val="cs-CZ"/>
        </w:rPr>
        <w:t xml:space="preserve">V důsledku realizace </w:t>
      </w:r>
      <w:r>
        <w:rPr>
          <w:rStyle w:val="CharacterStyle1"/>
          <w:rFonts w:ascii="Arial" w:hAnsi="Arial"/>
          <w:sz w:val="20"/>
          <w:szCs w:val="20"/>
          <w:lang w:val="cs-CZ"/>
        </w:rPr>
        <w:t xml:space="preserve">přeložení stokové sítě do nových tras </w:t>
      </w:r>
      <w:r w:rsidRPr="0028346A">
        <w:rPr>
          <w:rStyle w:val="CharacterStyle1"/>
          <w:rFonts w:ascii="Arial" w:hAnsi="Arial"/>
          <w:sz w:val="20"/>
          <w:szCs w:val="20"/>
          <w:lang w:val="cs-CZ"/>
        </w:rPr>
        <w:t>dojde k posunu jejich ochranných</w:t>
      </w:r>
      <w:r>
        <w:rPr>
          <w:rStyle w:val="CharacterStyle1"/>
          <w:rFonts w:ascii="Arial" w:hAnsi="Arial"/>
          <w:sz w:val="20"/>
          <w:szCs w:val="20"/>
          <w:lang w:val="cs-CZ"/>
        </w:rPr>
        <w:t xml:space="preserve"> </w:t>
      </w:r>
      <w:r w:rsidRPr="0028346A">
        <w:rPr>
          <w:rStyle w:val="CharacterStyle1"/>
          <w:rFonts w:ascii="Arial" w:hAnsi="Arial"/>
          <w:sz w:val="20"/>
          <w:szCs w:val="20"/>
          <w:lang w:val="cs-CZ"/>
        </w:rPr>
        <w:t>pásem dle nového průběhu tras.</w:t>
      </w:r>
    </w:p>
    <w:p w:rsidR="00282460" w:rsidRDefault="00282460" w:rsidP="00282460">
      <w:pPr>
        <w:pStyle w:val="Style2"/>
        <w:tabs>
          <w:tab w:val="left" w:pos="0"/>
        </w:tabs>
        <w:spacing w:line="240" w:lineRule="auto"/>
        <w:ind w:left="0" w:firstLine="0"/>
        <w:jc w:val="both"/>
        <w:rPr>
          <w:rFonts w:ascii="Arial" w:hAnsi="Arial"/>
          <w:b/>
          <w:bCs/>
          <w:lang w:val="cs-CZ"/>
        </w:rPr>
      </w:pPr>
    </w:p>
    <w:p w:rsidR="008267D8" w:rsidRPr="00331EB1" w:rsidRDefault="008267D8" w:rsidP="00984C4D">
      <w:pPr>
        <w:pStyle w:val="Style1"/>
        <w:tabs>
          <w:tab w:val="left" w:pos="0"/>
        </w:tabs>
        <w:adjustRightInd/>
        <w:rPr>
          <w:rFonts w:ascii="Arial" w:hAnsi="Arial"/>
          <w:b/>
          <w:bCs/>
          <w:sz w:val="24"/>
          <w:szCs w:val="24"/>
          <w:lang w:val="cs-CZ"/>
        </w:rPr>
      </w:pPr>
      <w:r w:rsidRPr="00331EB1">
        <w:rPr>
          <w:rFonts w:ascii="Arial" w:hAnsi="Arial"/>
          <w:b/>
          <w:bCs/>
          <w:sz w:val="24"/>
          <w:szCs w:val="24"/>
          <w:lang w:val="cs-CZ"/>
        </w:rPr>
        <w:t xml:space="preserve">B.7 </w:t>
      </w:r>
      <w:r w:rsidRPr="00331EB1">
        <w:rPr>
          <w:rFonts w:ascii="Arial" w:hAnsi="Arial"/>
          <w:b/>
          <w:bCs/>
          <w:sz w:val="24"/>
          <w:szCs w:val="24"/>
          <w:lang w:val="cs-CZ"/>
        </w:rPr>
        <w:tab/>
        <w:t>Ochrana obyvatelstva</w:t>
      </w:r>
    </w:p>
    <w:p w:rsidR="0028346A" w:rsidRDefault="0028346A" w:rsidP="0028346A">
      <w:pPr>
        <w:pStyle w:val="Style2"/>
        <w:tabs>
          <w:tab w:val="left" w:pos="0"/>
        </w:tabs>
        <w:spacing w:before="120" w:line="240" w:lineRule="auto"/>
        <w:ind w:left="0" w:firstLine="0"/>
        <w:jc w:val="both"/>
        <w:rPr>
          <w:rStyle w:val="CharacterStyle1"/>
          <w:rFonts w:ascii="Arial" w:hAnsi="Arial"/>
          <w:sz w:val="20"/>
          <w:szCs w:val="20"/>
          <w:lang w:val="cs-CZ"/>
        </w:rPr>
      </w:pPr>
      <w:r w:rsidRPr="0028346A">
        <w:rPr>
          <w:rStyle w:val="CharacterStyle1"/>
          <w:rFonts w:ascii="Arial" w:hAnsi="Arial"/>
          <w:sz w:val="20"/>
          <w:szCs w:val="20"/>
          <w:lang w:val="cs-CZ"/>
        </w:rPr>
        <w:t>Z hlediska charakteru stavby se problematika ochrany obyvatelstva tohoto záměru</w:t>
      </w:r>
      <w:r>
        <w:rPr>
          <w:rStyle w:val="CharacterStyle1"/>
          <w:rFonts w:ascii="Arial" w:hAnsi="Arial"/>
          <w:sz w:val="20"/>
          <w:szCs w:val="20"/>
          <w:lang w:val="cs-CZ"/>
        </w:rPr>
        <w:t xml:space="preserve"> </w:t>
      </w:r>
      <w:r w:rsidRPr="0028346A">
        <w:rPr>
          <w:rStyle w:val="CharacterStyle1"/>
          <w:rFonts w:ascii="Arial" w:hAnsi="Arial"/>
          <w:sz w:val="20"/>
          <w:szCs w:val="20"/>
          <w:lang w:val="cs-CZ"/>
        </w:rPr>
        <w:t>nedotýká.</w:t>
      </w:r>
    </w:p>
    <w:p w:rsidR="0028346A" w:rsidRPr="00331EB1" w:rsidRDefault="0028346A" w:rsidP="00282460">
      <w:pPr>
        <w:pStyle w:val="Style2"/>
        <w:tabs>
          <w:tab w:val="left" w:pos="0"/>
        </w:tabs>
        <w:spacing w:line="240" w:lineRule="auto"/>
        <w:ind w:left="0" w:firstLine="0"/>
        <w:jc w:val="both"/>
        <w:rPr>
          <w:rStyle w:val="CharacterStyle1"/>
          <w:rFonts w:ascii="Arial" w:hAnsi="Arial"/>
          <w:sz w:val="20"/>
          <w:szCs w:val="20"/>
          <w:lang w:val="cs-CZ"/>
        </w:rPr>
      </w:pPr>
    </w:p>
    <w:p w:rsidR="008267D8" w:rsidRPr="007F0075" w:rsidRDefault="008267D8" w:rsidP="002B6349">
      <w:pPr>
        <w:widowControl/>
        <w:autoSpaceDE/>
        <w:autoSpaceDN/>
        <w:adjustRightInd/>
        <w:rPr>
          <w:sz w:val="24"/>
          <w:szCs w:val="24"/>
        </w:rPr>
      </w:pPr>
      <w:r w:rsidRPr="007F0075">
        <w:rPr>
          <w:b/>
          <w:bCs/>
          <w:sz w:val="24"/>
          <w:szCs w:val="24"/>
        </w:rPr>
        <w:t>B.8</w:t>
      </w:r>
      <w:r w:rsidRPr="007F0075">
        <w:rPr>
          <w:b/>
          <w:bCs/>
          <w:sz w:val="24"/>
          <w:szCs w:val="24"/>
        </w:rPr>
        <w:tab/>
        <w:t xml:space="preserve"> Zásady organizace</w:t>
      </w:r>
      <w:r w:rsidRPr="007F0075">
        <w:rPr>
          <w:b/>
          <w:bCs/>
          <w:sz w:val="22"/>
          <w:szCs w:val="22"/>
        </w:rPr>
        <w:t xml:space="preserve"> </w:t>
      </w:r>
      <w:r w:rsidRPr="007F0075">
        <w:rPr>
          <w:b/>
          <w:sz w:val="22"/>
          <w:szCs w:val="22"/>
        </w:rPr>
        <w:t>výstavby</w:t>
      </w:r>
    </w:p>
    <w:p w:rsidR="008267D8" w:rsidRPr="007F0075" w:rsidRDefault="008267D8" w:rsidP="007D13A1">
      <w:pPr>
        <w:pStyle w:val="Style2"/>
        <w:tabs>
          <w:tab w:val="left" w:pos="0"/>
          <w:tab w:val="left" w:pos="709"/>
        </w:tabs>
        <w:spacing w:before="120" w:line="240" w:lineRule="auto"/>
        <w:ind w:left="0" w:firstLine="0"/>
        <w:rPr>
          <w:rStyle w:val="CharacterStyle1"/>
          <w:rFonts w:ascii="Arial" w:hAnsi="Arial"/>
          <w:b/>
          <w:sz w:val="20"/>
          <w:szCs w:val="20"/>
          <w:lang w:val="cs-CZ"/>
        </w:rPr>
      </w:pPr>
      <w:r w:rsidRPr="007F0075">
        <w:rPr>
          <w:rStyle w:val="CharacterStyle1"/>
          <w:rFonts w:ascii="Arial" w:hAnsi="Arial"/>
          <w:b/>
          <w:sz w:val="20"/>
          <w:szCs w:val="20"/>
          <w:lang w:val="cs-CZ"/>
        </w:rPr>
        <w:t>a)</w:t>
      </w:r>
      <w:r w:rsidRPr="007F0075">
        <w:rPr>
          <w:rStyle w:val="CharacterStyle1"/>
          <w:rFonts w:ascii="Arial" w:hAnsi="Arial"/>
          <w:b/>
          <w:sz w:val="20"/>
          <w:szCs w:val="20"/>
          <w:lang w:val="cs-CZ"/>
        </w:rPr>
        <w:tab/>
        <w:t>potřeby a spotřeby rozhodujících médií a hmot a jejich zajištění</w:t>
      </w:r>
    </w:p>
    <w:p w:rsidR="008267D8" w:rsidRPr="007F0075" w:rsidRDefault="008267D8" w:rsidP="00557EAC">
      <w:pPr>
        <w:pStyle w:val="Style2"/>
        <w:tabs>
          <w:tab w:val="left" w:pos="0"/>
          <w:tab w:val="left" w:pos="709"/>
        </w:tabs>
        <w:spacing w:before="120" w:line="240" w:lineRule="auto"/>
        <w:ind w:left="0" w:firstLine="0"/>
        <w:jc w:val="both"/>
        <w:rPr>
          <w:rStyle w:val="CharacterStyle1"/>
          <w:rFonts w:ascii="Arial" w:hAnsi="Arial"/>
          <w:sz w:val="20"/>
          <w:szCs w:val="20"/>
          <w:lang w:val="cs-CZ"/>
        </w:rPr>
      </w:pPr>
      <w:r w:rsidRPr="007F0075">
        <w:rPr>
          <w:rStyle w:val="CharacterStyle1"/>
          <w:rFonts w:ascii="Arial" w:hAnsi="Arial"/>
          <w:sz w:val="20"/>
          <w:szCs w:val="20"/>
          <w:lang w:val="cs-CZ"/>
        </w:rPr>
        <w:t xml:space="preserve">Veškerá média nutná pro výstavbu – voda, elektrická energie budou odebírány na stavbě </w:t>
      </w:r>
      <w:r w:rsidR="007F0075" w:rsidRPr="007F0075">
        <w:rPr>
          <w:rStyle w:val="CharacterStyle1"/>
          <w:rFonts w:ascii="Arial" w:hAnsi="Arial"/>
          <w:sz w:val="20"/>
          <w:szCs w:val="20"/>
          <w:lang w:val="cs-CZ"/>
        </w:rPr>
        <w:t>přes samostatné měření.</w:t>
      </w:r>
    </w:p>
    <w:p w:rsidR="008267D8" w:rsidRPr="006D0866" w:rsidRDefault="008267D8" w:rsidP="007D13A1">
      <w:pPr>
        <w:pStyle w:val="Style2"/>
        <w:tabs>
          <w:tab w:val="left" w:pos="0"/>
          <w:tab w:val="left" w:pos="709"/>
        </w:tabs>
        <w:spacing w:before="120" w:line="240" w:lineRule="auto"/>
        <w:ind w:left="0" w:firstLine="0"/>
        <w:rPr>
          <w:rStyle w:val="CharacterStyle1"/>
          <w:rFonts w:ascii="Arial" w:hAnsi="Arial"/>
          <w:b/>
          <w:sz w:val="20"/>
          <w:szCs w:val="20"/>
          <w:lang w:val="cs-CZ"/>
        </w:rPr>
      </w:pPr>
      <w:r w:rsidRPr="006D0866">
        <w:rPr>
          <w:rStyle w:val="CharacterStyle1"/>
          <w:rFonts w:ascii="Arial" w:hAnsi="Arial"/>
          <w:b/>
          <w:sz w:val="20"/>
          <w:szCs w:val="20"/>
          <w:lang w:val="cs-CZ"/>
        </w:rPr>
        <w:t>b)</w:t>
      </w:r>
      <w:r w:rsidRPr="006D0866">
        <w:rPr>
          <w:rStyle w:val="CharacterStyle1"/>
          <w:rFonts w:ascii="Arial" w:hAnsi="Arial"/>
          <w:b/>
          <w:sz w:val="20"/>
          <w:szCs w:val="20"/>
          <w:lang w:val="cs-CZ"/>
        </w:rPr>
        <w:tab/>
        <w:t xml:space="preserve">odvodnění staveniště, </w:t>
      </w:r>
    </w:p>
    <w:p w:rsidR="004A43D0" w:rsidRPr="006D0866" w:rsidRDefault="006D0866" w:rsidP="004A43D0">
      <w:pPr>
        <w:pStyle w:val="Style2"/>
        <w:tabs>
          <w:tab w:val="left" w:pos="0"/>
        </w:tabs>
        <w:spacing w:before="120" w:line="240" w:lineRule="auto"/>
        <w:ind w:left="0" w:firstLine="0"/>
        <w:jc w:val="both"/>
        <w:rPr>
          <w:rStyle w:val="CharacterStyle1"/>
          <w:rFonts w:ascii="Arial" w:hAnsi="Arial"/>
          <w:sz w:val="20"/>
          <w:szCs w:val="20"/>
          <w:lang w:val="cs-CZ"/>
        </w:rPr>
      </w:pPr>
      <w:r w:rsidRPr="006D0866">
        <w:rPr>
          <w:rStyle w:val="CharacterStyle1"/>
          <w:rFonts w:ascii="Arial" w:hAnsi="Arial"/>
          <w:sz w:val="20"/>
          <w:szCs w:val="20"/>
          <w:lang w:val="cs-CZ"/>
        </w:rPr>
        <w:t>Vzhledem k rozsahu staveniště a vzhledem k tomu, že kanalizace v daném území je předmětem této PD bude staveniště odvodněno vsakováním do podloží.</w:t>
      </w:r>
    </w:p>
    <w:p w:rsidR="008267D8" w:rsidRPr="006D0866" w:rsidRDefault="008267D8" w:rsidP="007D13A1">
      <w:pPr>
        <w:pStyle w:val="Style2"/>
        <w:tabs>
          <w:tab w:val="left" w:pos="0"/>
          <w:tab w:val="left" w:pos="709"/>
        </w:tabs>
        <w:spacing w:before="120" w:line="240" w:lineRule="auto"/>
        <w:ind w:left="0" w:firstLine="0"/>
        <w:rPr>
          <w:rStyle w:val="CharacterStyle1"/>
          <w:rFonts w:ascii="Arial" w:hAnsi="Arial"/>
          <w:b/>
          <w:sz w:val="20"/>
          <w:szCs w:val="20"/>
          <w:lang w:val="cs-CZ"/>
        </w:rPr>
      </w:pPr>
      <w:r w:rsidRPr="006D0866">
        <w:rPr>
          <w:rStyle w:val="CharacterStyle1"/>
          <w:rFonts w:ascii="Arial" w:hAnsi="Arial"/>
          <w:b/>
          <w:sz w:val="20"/>
          <w:szCs w:val="20"/>
          <w:lang w:val="cs-CZ"/>
        </w:rPr>
        <w:t>c)</w:t>
      </w:r>
      <w:r w:rsidRPr="006D0866">
        <w:rPr>
          <w:rStyle w:val="CharacterStyle1"/>
          <w:rFonts w:ascii="Arial" w:hAnsi="Arial"/>
          <w:b/>
          <w:sz w:val="20"/>
          <w:szCs w:val="20"/>
          <w:lang w:val="cs-CZ"/>
        </w:rPr>
        <w:tab/>
        <w:t>napojení staveniště na stávající dopravní a technickou infrastrukturu,</w:t>
      </w:r>
    </w:p>
    <w:p w:rsidR="00AA37E3" w:rsidRPr="00AA37E3" w:rsidRDefault="00AA37E3" w:rsidP="006D0866">
      <w:pPr>
        <w:pStyle w:val="Standard"/>
        <w:widowControl/>
        <w:spacing w:before="120"/>
        <w:jc w:val="both"/>
        <w:rPr>
          <w:rFonts w:ascii="Arial" w:hAnsi="Arial" w:cs="Arial"/>
          <w:b/>
          <w:sz w:val="20"/>
          <w:szCs w:val="20"/>
        </w:rPr>
      </w:pPr>
      <w:r w:rsidRPr="00AA37E3">
        <w:rPr>
          <w:rFonts w:ascii="Arial" w:hAnsi="Arial" w:cs="Arial"/>
          <w:b/>
          <w:sz w:val="20"/>
          <w:szCs w:val="20"/>
        </w:rPr>
        <w:t>Dopravní napojení</w:t>
      </w:r>
    </w:p>
    <w:p w:rsidR="00AF1F76" w:rsidRPr="00AF1F76" w:rsidRDefault="00AF1F76" w:rsidP="00AF1F76">
      <w:pPr>
        <w:pStyle w:val="Standard"/>
        <w:widowControl/>
        <w:spacing w:before="120"/>
        <w:jc w:val="both"/>
        <w:rPr>
          <w:rFonts w:ascii="Arial" w:hAnsi="Arial" w:cs="Arial"/>
          <w:sz w:val="20"/>
          <w:szCs w:val="20"/>
        </w:rPr>
      </w:pPr>
      <w:r w:rsidRPr="00AF1F76">
        <w:rPr>
          <w:rFonts w:ascii="Arial" w:hAnsi="Arial" w:cs="Arial"/>
          <w:sz w:val="20"/>
          <w:szCs w:val="20"/>
        </w:rPr>
        <w:t>Ulice Jana Broskvy je napojena ve spodní části křižovatkou tvaru T na ulici Rebešovickou a U Zbrojnice.</w:t>
      </w:r>
    </w:p>
    <w:p w:rsidR="00AA37E3" w:rsidRPr="00AA37E3" w:rsidRDefault="007306AB" w:rsidP="00AA37E3">
      <w:pPr>
        <w:pStyle w:val="Style2"/>
        <w:tabs>
          <w:tab w:val="left" w:pos="0"/>
          <w:tab w:val="left" w:pos="709"/>
        </w:tabs>
        <w:spacing w:before="120" w:line="240" w:lineRule="auto"/>
        <w:ind w:left="0" w:firstLine="0"/>
        <w:jc w:val="both"/>
        <w:rPr>
          <w:rFonts w:ascii="Noto Sans" w:eastAsia="Arial Unicode MS" w:hAnsi="Noto Sans" w:cs="Tahoma" w:hint="eastAsia"/>
          <w:b/>
          <w:kern w:val="3"/>
          <w:sz w:val="20"/>
          <w:szCs w:val="20"/>
          <w:lang w:val="cs-CZ"/>
        </w:rPr>
      </w:pPr>
      <w:r>
        <w:rPr>
          <w:rFonts w:ascii="Noto Sans" w:eastAsia="Arial Unicode MS" w:hAnsi="Noto Sans" w:cs="Tahoma"/>
          <w:b/>
          <w:kern w:val="3"/>
          <w:sz w:val="20"/>
          <w:szCs w:val="20"/>
          <w:lang w:val="cs-CZ"/>
        </w:rPr>
        <w:t>Zařízení staveniště</w:t>
      </w:r>
    </w:p>
    <w:p w:rsidR="007306AB" w:rsidRDefault="007306AB" w:rsidP="007306AB">
      <w:pPr>
        <w:pStyle w:val="Standard"/>
        <w:widowControl/>
        <w:spacing w:before="120"/>
        <w:jc w:val="both"/>
        <w:rPr>
          <w:rFonts w:ascii="Arial" w:hAnsi="Arial" w:cs="Arial"/>
          <w:sz w:val="20"/>
          <w:szCs w:val="20"/>
        </w:rPr>
      </w:pPr>
      <w:r w:rsidRPr="007306AB">
        <w:rPr>
          <w:rFonts w:ascii="Arial" w:hAnsi="Arial" w:cs="Arial"/>
          <w:sz w:val="20"/>
          <w:szCs w:val="20"/>
        </w:rPr>
        <w:t>Umístění zařízení staveniště bude předmětem dohody mezi zhotovitelem,</w:t>
      </w:r>
      <w:r>
        <w:rPr>
          <w:rFonts w:ascii="Arial" w:hAnsi="Arial" w:cs="Arial"/>
          <w:sz w:val="20"/>
          <w:szCs w:val="20"/>
        </w:rPr>
        <w:t xml:space="preserve"> </w:t>
      </w:r>
      <w:r w:rsidRPr="007306AB">
        <w:rPr>
          <w:rFonts w:ascii="Arial" w:hAnsi="Arial" w:cs="Arial"/>
          <w:sz w:val="20"/>
          <w:szCs w:val="20"/>
        </w:rPr>
        <w:t>stavebníkem, zástupci obce a případně majiteli okolních areálů. Předpokládá se zařízení</w:t>
      </w:r>
      <w:r>
        <w:rPr>
          <w:rFonts w:ascii="Arial" w:hAnsi="Arial" w:cs="Arial"/>
          <w:sz w:val="20"/>
          <w:szCs w:val="20"/>
        </w:rPr>
        <w:t xml:space="preserve"> </w:t>
      </w:r>
      <w:r w:rsidRPr="007306AB">
        <w:rPr>
          <w:rFonts w:ascii="Arial" w:hAnsi="Arial" w:cs="Arial"/>
          <w:sz w:val="20"/>
          <w:szCs w:val="20"/>
        </w:rPr>
        <w:t>malého rozsahu sestávající z buňky nebo kontejneru, doplněné mobilním WC a plochy pro</w:t>
      </w:r>
      <w:r>
        <w:rPr>
          <w:rFonts w:ascii="Arial" w:hAnsi="Arial" w:cs="Arial"/>
          <w:sz w:val="20"/>
          <w:szCs w:val="20"/>
        </w:rPr>
        <w:t xml:space="preserve"> </w:t>
      </w:r>
      <w:r w:rsidRPr="007306AB">
        <w:rPr>
          <w:rFonts w:ascii="Arial" w:hAnsi="Arial" w:cs="Arial"/>
          <w:sz w:val="20"/>
          <w:szCs w:val="20"/>
        </w:rPr>
        <w:t>uskladnění kusového materiálu.</w:t>
      </w:r>
    </w:p>
    <w:p w:rsidR="008267D8" w:rsidRPr="00331EB1" w:rsidRDefault="008267D8" w:rsidP="00984C4D">
      <w:pPr>
        <w:pStyle w:val="Style2"/>
        <w:tabs>
          <w:tab w:val="left" w:pos="0"/>
          <w:tab w:val="left" w:pos="709"/>
        </w:tabs>
        <w:spacing w:before="120" w:line="240" w:lineRule="auto"/>
        <w:ind w:left="0" w:firstLine="0"/>
        <w:rPr>
          <w:rStyle w:val="CharacterStyle1"/>
          <w:rFonts w:ascii="Arial" w:hAnsi="Arial"/>
          <w:b/>
          <w:sz w:val="20"/>
          <w:szCs w:val="20"/>
          <w:lang w:val="cs-CZ"/>
        </w:rPr>
      </w:pPr>
      <w:r w:rsidRPr="00331EB1">
        <w:rPr>
          <w:rStyle w:val="CharacterStyle1"/>
          <w:rFonts w:ascii="Arial" w:hAnsi="Arial"/>
          <w:b/>
          <w:sz w:val="20"/>
          <w:szCs w:val="20"/>
          <w:lang w:val="cs-CZ"/>
        </w:rPr>
        <w:t>d)</w:t>
      </w:r>
      <w:r w:rsidRPr="00331EB1">
        <w:rPr>
          <w:rStyle w:val="CharacterStyle1"/>
          <w:rFonts w:ascii="Arial" w:hAnsi="Arial"/>
          <w:b/>
          <w:sz w:val="20"/>
          <w:szCs w:val="20"/>
          <w:lang w:val="cs-CZ"/>
        </w:rPr>
        <w:tab/>
        <w:t>vliv provádění stavby na okolní stavby a pozemky</w:t>
      </w:r>
      <w:r w:rsidR="0023518D">
        <w:rPr>
          <w:rStyle w:val="CharacterStyle1"/>
          <w:rFonts w:ascii="Arial" w:hAnsi="Arial"/>
          <w:b/>
          <w:sz w:val="20"/>
          <w:szCs w:val="20"/>
          <w:lang w:val="cs-CZ"/>
        </w:rPr>
        <w:t>,</w:t>
      </w:r>
      <w:r w:rsidR="0023518D" w:rsidRPr="0023518D">
        <w:rPr>
          <w:rStyle w:val="CharacterStyle1"/>
          <w:rFonts w:ascii="Arial" w:hAnsi="Arial"/>
          <w:b/>
          <w:sz w:val="20"/>
          <w:szCs w:val="20"/>
          <w:lang w:val="cs-CZ"/>
        </w:rPr>
        <w:t xml:space="preserve"> Ochrana před hlukem, vibracemi a otřesy</w:t>
      </w:r>
    </w:p>
    <w:p w:rsidR="008267D8" w:rsidRPr="00331EB1" w:rsidRDefault="008267D8" w:rsidP="00557EAC">
      <w:pPr>
        <w:pStyle w:val="Style2"/>
        <w:tabs>
          <w:tab w:val="left" w:pos="0"/>
          <w:tab w:val="left" w:pos="709"/>
        </w:tabs>
        <w:spacing w:before="120" w:line="240" w:lineRule="auto"/>
        <w:ind w:left="0" w:firstLine="0"/>
        <w:jc w:val="both"/>
        <w:rPr>
          <w:rStyle w:val="rvts12fontxstyle"/>
          <w:b w:val="0"/>
          <w:color w:val="auto"/>
          <w:lang w:val="cs-CZ"/>
        </w:rPr>
      </w:pPr>
      <w:r w:rsidRPr="00331EB1">
        <w:rPr>
          <w:rStyle w:val="rvts12fontxstyle"/>
          <w:b w:val="0"/>
          <w:color w:val="auto"/>
          <w:lang w:val="cs-CZ"/>
        </w:rPr>
        <w:t>Při výstavbě bude omezována zvýšená prašnost vznikající v důsledku prováděných prací vhodnými opatřeními. Např. před výje</w:t>
      </w:r>
      <w:r w:rsidR="00331EB1">
        <w:rPr>
          <w:rStyle w:val="rvts12fontxstyle"/>
          <w:b w:val="0"/>
          <w:color w:val="auto"/>
          <w:lang w:val="cs-CZ"/>
        </w:rPr>
        <w:t>z</w:t>
      </w:r>
      <w:r w:rsidRPr="00331EB1">
        <w:rPr>
          <w:rStyle w:val="rvts12fontxstyle"/>
          <w:b w:val="0"/>
          <w:color w:val="auto"/>
          <w:lang w:val="cs-CZ"/>
        </w:rPr>
        <w:t>dem ze staveniště bude osazeno místo pro mytí a čištění vozidel, při suchém počasí bude docházet ke skrápění, pravidelnému čištění vozidel, sypké materiály budou oplachtovány apod.</w:t>
      </w:r>
    </w:p>
    <w:p w:rsidR="008267D8" w:rsidRPr="00F52675" w:rsidRDefault="008267D8" w:rsidP="00F52675">
      <w:pPr>
        <w:pStyle w:val="Style2"/>
        <w:tabs>
          <w:tab w:val="left" w:pos="0"/>
          <w:tab w:val="left" w:pos="709"/>
        </w:tabs>
        <w:spacing w:before="120" w:line="240" w:lineRule="auto"/>
        <w:ind w:left="0" w:firstLine="0"/>
        <w:jc w:val="both"/>
        <w:rPr>
          <w:rStyle w:val="rvts12fontxstyle"/>
          <w:b w:val="0"/>
          <w:color w:val="auto"/>
          <w:lang w:val="cs-CZ"/>
        </w:rPr>
      </w:pPr>
      <w:r w:rsidRPr="00F52675">
        <w:rPr>
          <w:rStyle w:val="rvts12fontxstyle"/>
          <w:b w:val="0"/>
          <w:color w:val="auto"/>
          <w:lang w:val="cs-CZ"/>
        </w:rPr>
        <w:t>Dále bude prováděna řádná kontrola zabezpečení nákladu na autech, aby nedocházelo k úsypům materiálu během cesty, bude zajištěna očisty vozidel (zejména kol a podvozků) před výjezdem z areálu staveniště a rovněž bude dbáno na řádný technický stav motorů a vypínání motorů automobilů a mechanismů v době, kdy nejsou v činnosti.</w:t>
      </w:r>
    </w:p>
    <w:p w:rsidR="00F52675" w:rsidRDefault="00F52675" w:rsidP="00F52675">
      <w:pPr>
        <w:pStyle w:val="Style2"/>
        <w:tabs>
          <w:tab w:val="left" w:pos="0"/>
          <w:tab w:val="left" w:pos="709"/>
        </w:tabs>
        <w:spacing w:before="120" w:line="240" w:lineRule="auto"/>
        <w:ind w:left="0" w:firstLine="0"/>
        <w:jc w:val="both"/>
        <w:rPr>
          <w:rFonts w:ascii="Arial" w:hAnsi="Arial"/>
          <w:sz w:val="20"/>
          <w:szCs w:val="20"/>
          <w:lang w:val="cs-CZ"/>
        </w:rPr>
      </w:pPr>
      <w:r w:rsidRPr="00F52675">
        <w:rPr>
          <w:rFonts w:ascii="Arial" w:hAnsi="Arial"/>
          <w:sz w:val="20"/>
          <w:szCs w:val="20"/>
          <w:lang w:val="cs-CZ"/>
        </w:rPr>
        <w:t>Zhotovitel stavby bude provádět a zajistí stavbu tak, aby hluková zátěž v chráněném venkovním prostoru staveb vyhověla požadavkům stanoveným v Nařízení vlády č. 272/2011 Sb. „O ochraně zdraví před nepříznivými účinky hluku a vibrací“, kde je stanoveno, že hladina hluku ze stavební činnosti v chráněných venkovních prostorech staveb nepřekročí hygienický limit L</w:t>
      </w:r>
      <w:r w:rsidRPr="00F52675">
        <w:rPr>
          <w:rFonts w:ascii="Arial" w:hAnsi="Arial"/>
          <w:sz w:val="20"/>
          <w:szCs w:val="20"/>
          <w:vertAlign w:val="subscript"/>
          <w:lang w:val="cs-CZ"/>
        </w:rPr>
        <w:t>Aeq</w:t>
      </w:r>
      <w:r w:rsidRPr="00F52675">
        <w:rPr>
          <w:rFonts w:ascii="Arial" w:hAnsi="Arial"/>
          <w:sz w:val="20"/>
          <w:szCs w:val="20"/>
          <w:lang w:val="cs-CZ"/>
        </w:rPr>
        <w:t>,s 65 dB v době 7.00-21.00 hod, L</w:t>
      </w:r>
      <w:r w:rsidRPr="00F52675">
        <w:rPr>
          <w:rFonts w:ascii="Arial" w:hAnsi="Arial"/>
          <w:sz w:val="20"/>
          <w:szCs w:val="20"/>
          <w:vertAlign w:val="subscript"/>
          <w:lang w:val="cs-CZ"/>
        </w:rPr>
        <w:t>Aeq</w:t>
      </w:r>
      <w:r w:rsidRPr="00F52675">
        <w:rPr>
          <w:rFonts w:ascii="Arial" w:hAnsi="Arial"/>
          <w:sz w:val="20"/>
          <w:szCs w:val="20"/>
          <w:lang w:val="cs-CZ"/>
        </w:rPr>
        <w:t>,s 60 dB v době 6.00-7.00 hod a 21.00-22.00 hod, L</w:t>
      </w:r>
      <w:r w:rsidRPr="00F52675">
        <w:rPr>
          <w:rFonts w:ascii="Arial" w:hAnsi="Arial"/>
          <w:sz w:val="20"/>
          <w:szCs w:val="20"/>
          <w:vertAlign w:val="subscript"/>
          <w:lang w:val="cs-CZ"/>
        </w:rPr>
        <w:t>Aeq</w:t>
      </w:r>
      <w:r w:rsidRPr="00F52675">
        <w:rPr>
          <w:rFonts w:ascii="Arial" w:hAnsi="Arial"/>
          <w:sz w:val="20"/>
          <w:szCs w:val="20"/>
          <w:lang w:val="cs-CZ"/>
        </w:rPr>
        <w:t xml:space="preserve">,s 45 dB v době 22.00-6.00 hod, a že hladina hluku ze stavební činnosti v chráněných vnitřních prostorech staveb (v bytech) nepřesáhne: </w:t>
      </w:r>
    </w:p>
    <w:p w:rsidR="00F52675" w:rsidRDefault="00F52675" w:rsidP="00F52675">
      <w:pPr>
        <w:pStyle w:val="Style2"/>
        <w:tabs>
          <w:tab w:val="left" w:pos="284"/>
          <w:tab w:val="left" w:pos="709"/>
        </w:tabs>
        <w:spacing w:before="120" w:line="240" w:lineRule="auto"/>
        <w:ind w:left="284" w:hanging="284"/>
        <w:jc w:val="both"/>
        <w:rPr>
          <w:rFonts w:ascii="Arial" w:hAnsi="Arial"/>
          <w:sz w:val="20"/>
          <w:szCs w:val="20"/>
          <w:lang w:val="cs-CZ"/>
        </w:rPr>
      </w:pPr>
      <w:r>
        <w:rPr>
          <w:rFonts w:ascii="Arial" w:hAnsi="Arial"/>
          <w:sz w:val="20"/>
          <w:szCs w:val="20"/>
          <w:lang w:val="cs-CZ"/>
        </w:rPr>
        <w:t>a)</w:t>
      </w:r>
      <w:r>
        <w:rPr>
          <w:rFonts w:ascii="Arial" w:hAnsi="Arial"/>
          <w:sz w:val="20"/>
          <w:szCs w:val="20"/>
          <w:lang w:val="cs-CZ"/>
        </w:rPr>
        <w:tab/>
      </w:r>
      <w:r w:rsidRPr="00F52675">
        <w:rPr>
          <w:rFonts w:ascii="Arial" w:hAnsi="Arial"/>
          <w:sz w:val="20"/>
          <w:szCs w:val="20"/>
          <w:lang w:val="cs-CZ"/>
        </w:rPr>
        <w:t>v pracovní dny v době 7 do 21 hodin L</w:t>
      </w:r>
      <w:r w:rsidRPr="00F52675">
        <w:rPr>
          <w:rFonts w:ascii="Arial" w:hAnsi="Arial"/>
          <w:sz w:val="20"/>
          <w:szCs w:val="20"/>
          <w:vertAlign w:val="subscript"/>
          <w:lang w:val="cs-CZ"/>
        </w:rPr>
        <w:t>Aeq</w:t>
      </w:r>
      <w:r w:rsidRPr="00F52675">
        <w:rPr>
          <w:rFonts w:ascii="Arial" w:hAnsi="Arial"/>
          <w:sz w:val="20"/>
          <w:szCs w:val="20"/>
          <w:lang w:val="cs-CZ"/>
        </w:rPr>
        <w:t>,s 55 dB, od 6 do 7 a od 21 do 22 hodin L</w:t>
      </w:r>
      <w:r w:rsidRPr="00F52675">
        <w:rPr>
          <w:rFonts w:ascii="Arial" w:hAnsi="Arial"/>
          <w:sz w:val="20"/>
          <w:szCs w:val="20"/>
          <w:vertAlign w:val="subscript"/>
          <w:lang w:val="cs-CZ"/>
        </w:rPr>
        <w:t>Amax</w:t>
      </w:r>
      <w:r w:rsidRPr="00F52675">
        <w:rPr>
          <w:rFonts w:ascii="Arial" w:hAnsi="Arial"/>
          <w:sz w:val="20"/>
          <w:szCs w:val="20"/>
          <w:lang w:val="cs-CZ"/>
        </w:rPr>
        <w:t xml:space="preserve"> 40 dB, od 22 do 06 hodin L</w:t>
      </w:r>
      <w:r w:rsidRPr="00F52675">
        <w:rPr>
          <w:rFonts w:ascii="Arial" w:hAnsi="Arial"/>
          <w:sz w:val="20"/>
          <w:szCs w:val="20"/>
          <w:vertAlign w:val="subscript"/>
          <w:lang w:val="cs-CZ"/>
        </w:rPr>
        <w:t>Amax</w:t>
      </w:r>
      <w:r w:rsidRPr="00F52675">
        <w:rPr>
          <w:rFonts w:ascii="Arial" w:hAnsi="Arial"/>
          <w:sz w:val="20"/>
          <w:szCs w:val="20"/>
          <w:lang w:val="cs-CZ"/>
        </w:rPr>
        <w:t xml:space="preserve"> 30 dB, </w:t>
      </w:r>
    </w:p>
    <w:p w:rsidR="00F52675" w:rsidRPr="00E943F6" w:rsidRDefault="00F52675" w:rsidP="00F52675">
      <w:pPr>
        <w:pStyle w:val="Style2"/>
        <w:tabs>
          <w:tab w:val="left" w:pos="284"/>
          <w:tab w:val="left" w:pos="709"/>
        </w:tabs>
        <w:spacing w:before="120" w:line="240" w:lineRule="auto"/>
        <w:ind w:left="284" w:hanging="284"/>
        <w:jc w:val="both"/>
        <w:rPr>
          <w:rStyle w:val="rvts12fontxstyle"/>
          <w:b w:val="0"/>
          <w:color w:val="auto"/>
          <w:lang w:val="cs-CZ"/>
        </w:rPr>
      </w:pPr>
      <w:r>
        <w:rPr>
          <w:rFonts w:ascii="Arial" w:hAnsi="Arial"/>
          <w:sz w:val="20"/>
          <w:szCs w:val="20"/>
          <w:lang w:val="cs-CZ"/>
        </w:rPr>
        <w:t>b)</w:t>
      </w:r>
      <w:r>
        <w:rPr>
          <w:rFonts w:ascii="Arial" w:hAnsi="Arial"/>
          <w:sz w:val="20"/>
          <w:szCs w:val="20"/>
          <w:lang w:val="cs-CZ"/>
        </w:rPr>
        <w:tab/>
      </w:r>
      <w:r w:rsidRPr="00F52675">
        <w:rPr>
          <w:rFonts w:ascii="Arial" w:hAnsi="Arial"/>
          <w:sz w:val="20"/>
          <w:szCs w:val="20"/>
          <w:lang w:val="cs-CZ"/>
        </w:rPr>
        <w:t>ve dnech pracovního klidu od 6 do 22 hodin L</w:t>
      </w:r>
      <w:r w:rsidRPr="00F52675">
        <w:rPr>
          <w:rFonts w:ascii="Arial" w:hAnsi="Arial"/>
          <w:sz w:val="20"/>
          <w:szCs w:val="20"/>
          <w:vertAlign w:val="subscript"/>
          <w:lang w:val="cs-CZ"/>
        </w:rPr>
        <w:t>Amax</w:t>
      </w:r>
      <w:r w:rsidRPr="00F52675">
        <w:rPr>
          <w:rFonts w:ascii="Arial" w:hAnsi="Arial"/>
          <w:sz w:val="20"/>
          <w:szCs w:val="20"/>
          <w:lang w:val="cs-CZ"/>
        </w:rPr>
        <w:t xml:space="preserve"> 40 dB, od 22 do 06 hodin L</w:t>
      </w:r>
      <w:r w:rsidRPr="00F52675">
        <w:rPr>
          <w:rFonts w:ascii="Arial" w:hAnsi="Arial"/>
          <w:sz w:val="20"/>
          <w:szCs w:val="20"/>
          <w:vertAlign w:val="subscript"/>
          <w:lang w:val="cs-CZ"/>
        </w:rPr>
        <w:t>Amax</w:t>
      </w:r>
      <w:r w:rsidR="00E943F6">
        <w:rPr>
          <w:rFonts w:ascii="Arial" w:hAnsi="Arial"/>
          <w:sz w:val="20"/>
          <w:szCs w:val="20"/>
          <w:lang w:val="cs-CZ"/>
        </w:rPr>
        <w:t xml:space="preserve"> 30 dB.</w:t>
      </w:r>
    </w:p>
    <w:p w:rsidR="00CD1340" w:rsidRPr="00CD1340" w:rsidRDefault="00CD1340" w:rsidP="00CD1340">
      <w:pPr>
        <w:spacing w:before="120"/>
        <w:jc w:val="both"/>
        <w:rPr>
          <w:b/>
          <w:bCs/>
        </w:rPr>
      </w:pPr>
      <w:r w:rsidRPr="00CD1340">
        <w:rPr>
          <w:b/>
          <w:bCs/>
        </w:rPr>
        <w:t xml:space="preserve">Režim pro používání strojů a zařízení v průběhu výstavby </w:t>
      </w:r>
    </w:p>
    <w:p w:rsidR="00C543E8" w:rsidRDefault="00CD1340" w:rsidP="00CD1340">
      <w:pPr>
        <w:spacing w:before="120"/>
        <w:jc w:val="both"/>
      </w:pPr>
      <w:r w:rsidRPr="00CD1340">
        <w:t xml:space="preserve">Pro snížení hladiny akustického tlaku budou na stavbě dodržována následující protihluková opatření: </w:t>
      </w:r>
    </w:p>
    <w:p w:rsidR="00B141F7" w:rsidRDefault="00CD1340" w:rsidP="00282460">
      <w:pPr>
        <w:spacing w:before="40"/>
        <w:jc w:val="both"/>
      </w:pPr>
      <w:r w:rsidRPr="00CD1340">
        <w:t xml:space="preserve">- Z hlediska minimalizace dopadu hluku ze stavební činnosti na okolní zástavbu je důležité provedení časového omezení výrazně hlučných prací. </w:t>
      </w:r>
    </w:p>
    <w:p w:rsidR="00B141F7" w:rsidRDefault="00CD1340" w:rsidP="00282460">
      <w:pPr>
        <w:spacing w:before="40"/>
        <w:jc w:val="both"/>
      </w:pPr>
      <w:r w:rsidRPr="00CD1340">
        <w:t xml:space="preserve">- Při déle trvajících hlučných pracích (po 3 – 4 hodinách) musí být provedena přestávka v délce 30 minut. </w:t>
      </w:r>
    </w:p>
    <w:p w:rsidR="00B141F7" w:rsidRDefault="00CD1340" w:rsidP="00282460">
      <w:pPr>
        <w:spacing w:before="40"/>
        <w:jc w:val="both"/>
      </w:pPr>
      <w:r w:rsidRPr="00CD1340">
        <w:t xml:space="preserve">- Hlučné zemní práce v těsné blízkosti chráněných domů budou prováděny v době 8-12 a 14-16 hod. </w:t>
      </w:r>
    </w:p>
    <w:p w:rsidR="00B141F7" w:rsidRDefault="00CD1340" w:rsidP="00282460">
      <w:pPr>
        <w:spacing w:before="40"/>
        <w:jc w:val="both"/>
      </w:pPr>
      <w:r w:rsidRPr="00CD1340">
        <w:lastRenderedPageBreak/>
        <w:t xml:space="preserve">- Hlučné stavební práce nebudou prováděny o sobotách, nedělích a státem uznaných svátcích a v době od 7-8hod. a v době od 19-21 hod. v pracovní dny. </w:t>
      </w:r>
    </w:p>
    <w:p w:rsidR="00B141F7" w:rsidRDefault="00CD1340" w:rsidP="00282460">
      <w:pPr>
        <w:spacing w:before="40"/>
        <w:jc w:val="both"/>
      </w:pPr>
      <w:r w:rsidRPr="00CD1340">
        <w:t xml:space="preserve">- Organizovat staveniště tak, aby nedocházelo k neodůvodněnému shlukování hlučných stavebních technologií v jedné části staveniště. </w:t>
      </w:r>
    </w:p>
    <w:p w:rsidR="00B141F7" w:rsidRDefault="00CD1340" w:rsidP="00282460">
      <w:pPr>
        <w:spacing w:before="40"/>
        <w:jc w:val="both"/>
      </w:pPr>
      <w:r w:rsidRPr="00CD1340">
        <w:t xml:space="preserve">- Výrazně hlučné stavební operace plánovat tak, aby nedošlo k jejich kumulaci ve stejnou dobu výstavby. </w:t>
      </w:r>
    </w:p>
    <w:p w:rsidR="00B141F7" w:rsidRDefault="00CD1340" w:rsidP="00282460">
      <w:pPr>
        <w:spacing w:before="40"/>
        <w:jc w:val="both"/>
      </w:pPr>
      <w:r w:rsidRPr="00CD1340">
        <w:t xml:space="preserve">- Hlučné stacionární (stabilní) stavební technologie v případě potřeby vybavit akustickým krytem či zástěnou nebo je umístit v interiéru objektu. </w:t>
      </w:r>
    </w:p>
    <w:p w:rsidR="00B141F7" w:rsidRDefault="00CD1340" w:rsidP="00282460">
      <w:pPr>
        <w:spacing w:before="40"/>
        <w:jc w:val="both"/>
      </w:pPr>
      <w:r w:rsidRPr="00CD1340">
        <w:t xml:space="preserve">- Řidiči nákladních aut po příjezdu na stavbu a po dobu čekání na stavbě musí vypnout motor. </w:t>
      </w:r>
    </w:p>
    <w:p w:rsidR="00B141F7" w:rsidRDefault="00CD1340" w:rsidP="00282460">
      <w:pPr>
        <w:spacing w:before="40"/>
        <w:jc w:val="both"/>
      </w:pPr>
      <w:r w:rsidRPr="00CD1340">
        <w:t xml:space="preserve">- Důsledně vypínat nepoužívané stavební technologie. </w:t>
      </w:r>
    </w:p>
    <w:p w:rsidR="00B141F7" w:rsidRDefault="00CD1340" w:rsidP="00282460">
      <w:pPr>
        <w:spacing w:before="40"/>
        <w:jc w:val="both"/>
      </w:pPr>
      <w:r w:rsidRPr="00CD1340">
        <w:t xml:space="preserve">- Na staveništi používat méně hlučné mechanizmy, dále používat, pokud to připustí technologie stavby, menší mechanizmy. </w:t>
      </w:r>
    </w:p>
    <w:p w:rsidR="00B141F7" w:rsidRDefault="00CD1340" w:rsidP="00282460">
      <w:pPr>
        <w:spacing w:before="40"/>
        <w:jc w:val="both"/>
      </w:pPr>
      <w:r w:rsidRPr="00CD1340">
        <w:t xml:space="preserve">- Provádět kontrolní měření hluku ze stavební činnosti se zpětnou vazbou na organizaci provádění stavebních prací. </w:t>
      </w:r>
    </w:p>
    <w:p w:rsidR="00CD1340" w:rsidRPr="00CD1340" w:rsidRDefault="00CD1340" w:rsidP="00282460">
      <w:pPr>
        <w:spacing w:before="40"/>
        <w:jc w:val="both"/>
      </w:pPr>
      <w:r w:rsidRPr="00CD1340">
        <w:t xml:space="preserve">- Během výstavby je třeba dodržovat dostatečně dlouhé přestávky během hlučných operací, aby obyvatelé a pracovníci nejbližších objektů měli možnost větrání vnitřních prostor. </w:t>
      </w:r>
    </w:p>
    <w:p w:rsidR="00CD1340" w:rsidRPr="00CD1340" w:rsidRDefault="00CD1340" w:rsidP="00CD1340">
      <w:pPr>
        <w:spacing w:before="120"/>
        <w:jc w:val="both"/>
        <w:rPr>
          <w:b/>
          <w:bCs/>
        </w:rPr>
      </w:pPr>
      <w:r w:rsidRPr="00CD1340">
        <w:rPr>
          <w:b/>
          <w:bCs/>
        </w:rPr>
        <w:t xml:space="preserve">Ochrana před prachem </w:t>
      </w:r>
    </w:p>
    <w:p w:rsidR="005924DC" w:rsidRDefault="00CD1340" w:rsidP="00CD1340">
      <w:pPr>
        <w:spacing w:before="120"/>
        <w:jc w:val="both"/>
      </w:pPr>
      <w:r w:rsidRPr="00CD1340">
        <w:t xml:space="preserve">Zvýšení prašnosti v dotčené lokalitě provozem stavby bude eliminováno: </w:t>
      </w:r>
    </w:p>
    <w:p w:rsidR="005924DC" w:rsidRDefault="00CD1340" w:rsidP="00CD1340">
      <w:pPr>
        <w:spacing w:before="120"/>
        <w:jc w:val="both"/>
      </w:pPr>
      <w:r w:rsidRPr="00CD1340">
        <w:t xml:space="preserve">a) důsledným dočištěním nákladních automobilů (odstraňování bláta </w:t>
      </w:r>
      <w:r w:rsidR="005924DC">
        <w:t>z</w:t>
      </w:r>
      <w:r w:rsidRPr="00CD1340">
        <w:t xml:space="preserve"> pneumatik a podběhů) před jejich výjezdem na veřejnou komunikaci na vymezené ploše v mobilní myčce tak, aby splňovala podmínky § 52 zákona č. 13/1997 Sb., o pozemních komunikacích, ve znění pozdějších předpisů, a ve smyslu zákona č. 361/2000 Sb., o provozu na pozemních komunikacích, ve znění pozdějších předpisů; </w:t>
      </w:r>
    </w:p>
    <w:p w:rsidR="005924DC" w:rsidRDefault="00CD1340" w:rsidP="00CD1340">
      <w:pPr>
        <w:spacing w:before="120"/>
        <w:jc w:val="both"/>
      </w:pPr>
      <w:r w:rsidRPr="00CD1340">
        <w:t xml:space="preserve">b) používané komunikace musí být po dobu stavby udržovány v pořádku a čistotě. Při znečištění komunikací vozidly stavby je nutné v souladu s § 28 odst. 1 zákona č. 13/1997 Sb., o pozemních komunikacích v platném znění znečištění neprodleně a bez průtahů odstranit a uvést komunikaci do původního stavu na náklady stavebníka; </w:t>
      </w:r>
    </w:p>
    <w:p w:rsidR="005924DC" w:rsidRDefault="00CD1340" w:rsidP="00CD1340">
      <w:pPr>
        <w:spacing w:before="120"/>
        <w:jc w:val="both"/>
      </w:pPr>
      <w:r w:rsidRPr="00CD1340">
        <w:t xml:space="preserve">c) uložení sypkého </w:t>
      </w:r>
      <w:r w:rsidR="005924DC">
        <w:t>materiálu na vyhrazených místech tak, aby nedocházelo k jejich roznosu do okolního prostředí vlivem větru</w:t>
      </w:r>
    </w:p>
    <w:p w:rsidR="005924DC" w:rsidRDefault="005924DC" w:rsidP="00CD1340">
      <w:pPr>
        <w:spacing w:before="120"/>
        <w:jc w:val="both"/>
      </w:pPr>
      <w:r>
        <w:t>d) při přepravě sypkých materiálů zabraňovat jejich rozsypávání za jízdy (např. využitím uzavíratelných kontejnerů, zakrýváním apod.)</w:t>
      </w:r>
      <w:r w:rsidR="00CD1340" w:rsidRPr="00CD1340">
        <w:t xml:space="preserve"> </w:t>
      </w:r>
    </w:p>
    <w:p w:rsidR="005924DC" w:rsidRDefault="005924DC" w:rsidP="00CD1340">
      <w:pPr>
        <w:spacing w:before="120"/>
        <w:jc w:val="both"/>
      </w:pPr>
      <w:r>
        <w:t>e) řezání stavebních materiálů výhradně pomocí řezaček s vodní clonou (tzv. mokré řezačky) příp. důkladné kropení řezaných materiálů</w:t>
      </w:r>
    </w:p>
    <w:p w:rsidR="005924DC" w:rsidRDefault="00CD1340" w:rsidP="00CD1340">
      <w:pPr>
        <w:spacing w:before="120"/>
        <w:jc w:val="both"/>
      </w:pPr>
      <w:r w:rsidRPr="00CD1340">
        <w:t xml:space="preserve">d) </w:t>
      </w:r>
      <w:r w:rsidR="005924DC">
        <w:t>kropením vzniklých prašných ploch v době suchého a větrného počasí</w:t>
      </w:r>
    </w:p>
    <w:p w:rsidR="00CD1340" w:rsidRPr="00CD1340" w:rsidRDefault="00CD1340" w:rsidP="00CD1340">
      <w:pPr>
        <w:spacing w:before="120"/>
        <w:jc w:val="both"/>
      </w:pPr>
      <w:r w:rsidRPr="00CD1340">
        <w:t xml:space="preserve">e) po celou dobu stavební činnosti bude použito postupů a prostředků zajišťujících minimální možnou produkci prachu. </w:t>
      </w:r>
    </w:p>
    <w:p w:rsidR="00CD1340" w:rsidRPr="00CD1340" w:rsidRDefault="00CD1340" w:rsidP="00CD1340">
      <w:pPr>
        <w:spacing w:before="120"/>
        <w:jc w:val="both"/>
        <w:rPr>
          <w:b/>
          <w:bCs/>
        </w:rPr>
      </w:pPr>
      <w:r w:rsidRPr="00CD1340">
        <w:rPr>
          <w:b/>
          <w:bCs/>
        </w:rPr>
        <w:t xml:space="preserve">Ochrana vod před negativními účinky z provozu stavebních mechanizmů </w:t>
      </w:r>
    </w:p>
    <w:p w:rsidR="00CD1340" w:rsidRPr="00CD1340" w:rsidRDefault="00CD1340" w:rsidP="00CD1340">
      <w:pPr>
        <w:spacing w:before="120"/>
        <w:jc w:val="both"/>
      </w:pPr>
      <w:r w:rsidRPr="00CD1340">
        <w:t xml:space="preserve">a) Stavební mechanizace bude odstavována na náležitě zpevněné části staveništní plochy. </w:t>
      </w:r>
    </w:p>
    <w:p w:rsidR="00CD1340" w:rsidRPr="00CD1340" w:rsidRDefault="00CD1340" w:rsidP="00CD1340">
      <w:pPr>
        <w:spacing w:before="120"/>
        <w:jc w:val="both"/>
      </w:pPr>
      <w:r w:rsidRPr="00CD1340">
        <w:t xml:space="preserve">b) Na staveništi nebude zřizována čerpací stanice PHM. PHM do stavebních strojů bude doplňováno na staveništi dovozem z autocisterny. </w:t>
      </w:r>
    </w:p>
    <w:p w:rsidR="00CD1340" w:rsidRPr="00CD1340" w:rsidRDefault="00CD1340" w:rsidP="00CD1340">
      <w:pPr>
        <w:spacing w:before="120"/>
        <w:jc w:val="both"/>
      </w:pPr>
      <w:r w:rsidRPr="00CD1340">
        <w:t xml:space="preserve">c) Zhotovitel stavby je odpovědný za náležitý technický stav svého strojového parku. </w:t>
      </w:r>
    </w:p>
    <w:p w:rsidR="00CD1340" w:rsidRPr="00CD1340" w:rsidRDefault="00CD1340" w:rsidP="00CD1340">
      <w:pPr>
        <w:spacing w:before="120"/>
        <w:jc w:val="both"/>
      </w:pPr>
      <w:r w:rsidRPr="00CD1340">
        <w:t xml:space="preserve">d) Po dobu provádění stavebních prací je třeba výhradně používat vozidla a stavební mechanizmy, které splňují příslušné emisní limity na základě platné legislativy pro mobilní zdroje. </w:t>
      </w:r>
    </w:p>
    <w:p w:rsidR="00CD1340" w:rsidRPr="00CD1340" w:rsidRDefault="00CD1340" w:rsidP="00CD1340">
      <w:pPr>
        <w:spacing w:before="120"/>
        <w:jc w:val="both"/>
      </w:pPr>
      <w:r w:rsidRPr="00CD1340">
        <w:t xml:space="preserve">e) Použité mechanizmy budou povinně vybaveny prostředky k zachycení příp. úkapů či úniků olejů a ropných látek do terénu; pod stojícími stavebními mechanizmy budou instalovány záchytné vany. </w:t>
      </w:r>
    </w:p>
    <w:p w:rsidR="00CD1340" w:rsidRPr="00CD1340" w:rsidRDefault="00CD1340" w:rsidP="00CD1340">
      <w:pPr>
        <w:spacing w:before="120"/>
        <w:jc w:val="both"/>
      </w:pPr>
      <w:r w:rsidRPr="00CD1340">
        <w:t xml:space="preserve">f) Stavbu je nutno provádět takovým způsobem, aby nedošlo ke kontaminaci půdy, povrchových a podzemních vod cizorodými látkami. </w:t>
      </w:r>
    </w:p>
    <w:p w:rsidR="00CD1340" w:rsidRDefault="00CD1340" w:rsidP="00CD1340">
      <w:pPr>
        <w:spacing w:before="120"/>
        <w:jc w:val="both"/>
      </w:pPr>
      <w:r w:rsidRPr="00CD1340">
        <w:t xml:space="preserve">g) Stavba bude vybavena soupravou pro asanaci případného úniku ropných látek, např. stacionární havarijní sady PROPACK 280 (PROBOX). </w:t>
      </w:r>
    </w:p>
    <w:p w:rsidR="007E113F" w:rsidRPr="00CD1340" w:rsidRDefault="007E113F" w:rsidP="007E113F">
      <w:pPr>
        <w:pStyle w:val="Style2"/>
        <w:tabs>
          <w:tab w:val="left" w:pos="0"/>
          <w:tab w:val="left" w:pos="709"/>
        </w:tabs>
        <w:spacing w:before="120" w:line="240" w:lineRule="auto"/>
        <w:ind w:left="0" w:firstLine="0"/>
        <w:rPr>
          <w:rStyle w:val="CharacterStyle1"/>
          <w:rFonts w:ascii="Arial" w:hAnsi="Arial"/>
          <w:b/>
          <w:sz w:val="20"/>
          <w:szCs w:val="20"/>
          <w:lang w:val="cs-CZ"/>
        </w:rPr>
      </w:pPr>
      <w:r w:rsidRPr="00CD1340">
        <w:rPr>
          <w:rStyle w:val="CharacterStyle1"/>
          <w:rFonts w:ascii="Arial" w:hAnsi="Arial"/>
          <w:b/>
          <w:sz w:val="20"/>
          <w:szCs w:val="20"/>
          <w:lang w:val="cs-CZ"/>
        </w:rPr>
        <w:lastRenderedPageBreak/>
        <w:t>e)</w:t>
      </w:r>
      <w:r w:rsidRPr="00CD1340">
        <w:rPr>
          <w:rStyle w:val="CharacterStyle1"/>
          <w:rFonts w:ascii="Arial" w:hAnsi="Arial"/>
          <w:b/>
          <w:sz w:val="20"/>
          <w:szCs w:val="20"/>
          <w:lang w:val="cs-CZ"/>
        </w:rPr>
        <w:tab/>
        <w:t>ochrana okolí staveniště a požadavky na související asanace, demolice, kácení dřevin,</w:t>
      </w:r>
    </w:p>
    <w:p w:rsidR="00CD1340" w:rsidRPr="00016A39" w:rsidRDefault="00CD1340" w:rsidP="00CD1340">
      <w:pPr>
        <w:spacing w:before="120"/>
        <w:jc w:val="both"/>
      </w:pPr>
      <w:r w:rsidRPr="00016A39">
        <w:t>V rámci navržené výstavby není nutno provádět žádné as</w:t>
      </w:r>
      <w:r w:rsidR="007E113F">
        <w:t>a</w:t>
      </w:r>
      <w:r w:rsidRPr="00016A39">
        <w:t>nace, demolice ani kácení dřevin</w:t>
      </w:r>
      <w:r w:rsidR="007E113F">
        <w:t>.</w:t>
      </w:r>
      <w:r w:rsidRPr="00016A39">
        <w:t xml:space="preserve"> </w:t>
      </w:r>
    </w:p>
    <w:p w:rsidR="008267D8" w:rsidRPr="00935CD3" w:rsidRDefault="008267D8" w:rsidP="00984C4D">
      <w:pPr>
        <w:pStyle w:val="Style2"/>
        <w:tabs>
          <w:tab w:val="left" w:pos="0"/>
          <w:tab w:val="left" w:pos="709"/>
        </w:tabs>
        <w:spacing w:before="120" w:line="240" w:lineRule="auto"/>
        <w:ind w:left="0" w:firstLine="0"/>
        <w:rPr>
          <w:rStyle w:val="CharacterStyle1"/>
          <w:rFonts w:ascii="Arial" w:hAnsi="Arial"/>
          <w:b/>
          <w:sz w:val="20"/>
          <w:szCs w:val="20"/>
          <w:lang w:val="cs-CZ"/>
        </w:rPr>
      </w:pPr>
      <w:r w:rsidRPr="00935CD3">
        <w:rPr>
          <w:rStyle w:val="CharacterStyle1"/>
          <w:rFonts w:ascii="Arial" w:hAnsi="Arial"/>
          <w:b/>
          <w:sz w:val="20"/>
          <w:szCs w:val="20"/>
          <w:lang w:val="cs-CZ"/>
        </w:rPr>
        <w:t>f)</w:t>
      </w:r>
      <w:r w:rsidRPr="00935CD3">
        <w:rPr>
          <w:rStyle w:val="CharacterStyle1"/>
          <w:rFonts w:ascii="Arial" w:hAnsi="Arial"/>
          <w:b/>
          <w:sz w:val="20"/>
          <w:szCs w:val="20"/>
          <w:lang w:val="cs-CZ"/>
        </w:rPr>
        <w:tab/>
        <w:t>maximální zábory pro staveniště (dočasné / trvalé),</w:t>
      </w:r>
    </w:p>
    <w:p w:rsidR="008267D8" w:rsidRPr="00935CD3" w:rsidRDefault="008267D8" w:rsidP="00984C4D">
      <w:pPr>
        <w:pStyle w:val="Style2"/>
        <w:tabs>
          <w:tab w:val="left" w:pos="0"/>
          <w:tab w:val="left" w:pos="709"/>
        </w:tabs>
        <w:spacing w:before="120" w:line="240" w:lineRule="auto"/>
        <w:ind w:left="0" w:firstLine="0"/>
        <w:jc w:val="both"/>
        <w:rPr>
          <w:rStyle w:val="CharacterStyle1"/>
          <w:rFonts w:ascii="Arial" w:hAnsi="Arial"/>
          <w:sz w:val="20"/>
          <w:szCs w:val="20"/>
          <w:lang w:val="cs-CZ"/>
        </w:rPr>
      </w:pPr>
      <w:r w:rsidRPr="00935CD3">
        <w:rPr>
          <w:rStyle w:val="CharacterStyle1"/>
          <w:rFonts w:ascii="Arial" w:hAnsi="Arial"/>
          <w:sz w:val="20"/>
          <w:szCs w:val="20"/>
          <w:lang w:val="cs-CZ"/>
        </w:rPr>
        <w:t>V rámci výstavby dojde k </w:t>
      </w:r>
      <w:r w:rsidR="007E113F">
        <w:rPr>
          <w:rStyle w:val="CharacterStyle1"/>
          <w:rFonts w:ascii="Arial" w:hAnsi="Arial"/>
          <w:sz w:val="20"/>
          <w:szCs w:val="20"/>
          <w:lang w:val="cs-CZ"/>
        </w:rPr>
        <w:t>dočasným</w:t>
      </w:r>
      <w:r w:rsidRPr="00935CD3">
        <w:rPr>
          <w:rStyle w:val="CharacterStyle1"/>
          <w:rFonts w:ascii="Arial" w:hAnsi="Arial"/>
          <w:sz w:val="20"/>
          <w:szCs w:val="20"/>
          <w:lang w:val="cs-CZ"/>
        </w:rPr>
        <w:t xml:space="preserve"> záborům pouze v rámci </w:t>
      </w:r>
      <w:r w:rsidR="00AF1F76">
        <w:rPr>
          <w:rStyle w:val="CharacterStyle1"/>
          <w:rFonts w:ascii="Arial" w:hAnsi="Arial"/>
          <w:sz w:val="20"/>
          <w:szCs w:val="20"/>
          <w:lang w:val="cs-CZ"/>
        </w:rPr>
        <w:t>stavby</w:t>
      </w:r>
      <w:r w:rsidRPr="00935CD3">
        <w:rPr>
          <w:rStyle w:val="CharacterStyle1"/>
          <w:rFonts w:ascii="Arial" w:hAnsi="Arial"/>
          <w:sz w:val="20"/>
          <w:szCs w:val="20"/>
          <w:lang w:val="cs-CZ"/>
        </w:rPr>
        <w:t xml:space="preserve">. K trvalým záborům v rámci výstavby nedojde. </w:t>
      </w:r>
    </w:p>
    <w:p w:rsidR="008267D8" w:rsidRPr="00331EB1" w:rsidRDefault="008267D8" w:rsidP="00984C4D">
      <w:pPr>
        <w:pStyle w:val="Style2"/>
        <w:tabs>
          <w:tab w:val="left" w:pos="0"/>
          <w:tab w:val="left" w:pos="709"/>
        </w:tabs>
        <w:spacing w:before="120" w:line="240" w:lineRule="auto"/>
        <w:ind w:left="0" w:firstLine="0"/>
        <w:rPr>
          <w:rStyle w:val="CharacterStyle1"/>
          <w:rFonts w:ascii="Arial" w:hAnsi="Arial"/>
          <w:b/>
          <w:sz w:val="20"/>
          <w:szCs w:val="20"/>
          <w:lang w:val="cs-CZ"/>
        </w:rPr>
      </w:pPr>
      <w:r w:rsidRPr="00331EB1">
        <w:rPr>
          <w:rStyle w:val="CharacterStyle1"/>
          <w:rFonts w:ascii="Arial" w:hAnsi="Arial"/>
          <w:b/>
          <w:sz w:val="20"/>
          <w:szCs w:val="20"/>
          <w:lang w:val="cs-CZ"/>
        </w:rPr>
        <w:t>g)</w:t>
      </w:r>
      <w:r w:rsidRPr="00331EB1">
        <w:rPr>
          <w:rStyle w:val="CharacterStyle1"/>
          <w:rFonts w:ascii="Arial" w:hAnsi="Arial"/>
          <w:b/>
          <w:sz w:val="20"/>
          <w:szCs w:val="20"/>
          <w:lang w:val="cs-CZ"/>
        </w:rPr>
        <w:tab/>
        <w:t>maximální produkovaná množství a druhy odpadů a emisí při výstavbě, jejich likvidace</w:t>
      </w:r>
    </w:p>
    <w:p w:rsidR="008267D8" w:rsidRDefault="008267D8" w:rsidP="00C30872">
      <w:pPr>
        <w:pStyle w:val="texttabulky"/>
        <w:spacing w:before="120" w:after="120"/>
      </w:pPr>
      <w:r w:rsidRPr="00331EB1">
        <w:rPr>
          <w:szCs w:val="24"/>
        </w:rPr>
        <w:t xml:space="preserve">Za skladování, manipulaci a likvidaci odpadů je po celou dobu realizace stavby odpovědný zhotovitel stavby. Nakládání s odpady bude probíhat v souladu s ustanoveními </w:t>
      </w:r>
      <w:r w:rsidRPr="00331EB1">
        <w:t xml:space="preserve">zákona č. 185/2001 Sb., o odpadech a o změně některých dalších zákonů, ve znění pozdějších předpisů (dále je „zákon o odpadech), a vyhlášky č. </w:t>
      </w:r>
      <w:r w:rsidR="007E113F">
        <w:t>93/2016</w:t>
      </w:r>
      <w:r w:rsidRPr="00331EB1">
        <w:t xml:space="preserve"> Sb., o hodnocení nebezpečných vlastností odpadů, </w:t>
      </w:r>
      <w:r w:rsidRPr="00331EB1">
        <w:rPr>
          <w:szCs w:val="24"/>
        </w:rPr>
        <w:t xml:space="preserve">rovněž v souladu s </w:t>
      </w:r>
      <w:r w:rsidRPr="00331EB1">
        <w:t>Plánem odpadového hospodářství Jihomoravského kraje.</w:t>
      </w:r>
    </w:p>
    <w:p w:rsidR="006733B2" w:rsidRDefault="00A317C3" w:rsidP="0095245F">
      <w:pPr>
        <w:pStyle w:val="texttabulky"/>
        <w:spacing w:before="120" w:after="120"/>
      </w:pPr>
      <w:r>
        <w:t>Průběžná evidence odpadů bude předložena původcem odpadů při závěrečné prohlídce stavby stavebnímu úřadu včetně doložení způsobu nakládání s odpadem (recyklace, spalování, skladování)</w:t>
      </w:r>
    </w:p>
    <w:p w:rsidR="007A075B" w:rsidRPr="004D1DB6" w:rsidRDefault="007A075B" w:rsidP="0095245F">
      <w:pPr>
        <w:pStyle w:val="texttabulky"/>
        <w:spacing w:before="120" w:after="120"/>
      </w:pPr>
    </w:p>
    <w:tbl>
      <w:tblPr>
        <w:tblW w:w="694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6095"/>
      </w:tblGrid>
      <w:tr w:rsidR="004D1DB6" w:rsidRPr="004D1DB6" w:rsidTr="004D1DB6">
        <w:trPr>
          <w:cantSplit/>
        </w:trPr>
        <w:tc>
          <w:tcPr>
            <w:tcW w:w="851" w:type="dxa"/>
          </w:tcPr>
          <w:p w:rsidR="004D1DB6" w:rsidRPr="004D1DB6" w:rsidRDefault="004D1DB6" w:rsidP="007A7B6D">
            <w:pPr>
              <w:pStyle w:val="Texttabulky0"/>
              <w:spacing w:before="40"/>
              <w:rPr>
                <w:rFonts w:ascii="Arial" w:hAnsi="Arial"/>
                <w:color w:val="auto"/>
                <w:sz w:val="18"/>
              </w:rPr>
            </w:pPr>
            <w:r w:rsidRPr="004D1DB6">
              <w:rPr>
                <w:rFonts w:ascii="Arial" w:hAnsi="Arial"/>
                <w:color w:val="auto"/>
                <w:sz w:val="18"/>
              </w:rPr>
              <w:t>Kód odpadu</w:t>
            </w:r>
          </w:p>
        </w:tc>
        <w:tc>
          <w:tcPr>
            <w:tcW w:w="6095" w:type="dxa"/>
          </w:tcPr>
          <w:p w:rsidR="004D1DB6" w:rsidRPr="004D1DB6" w:rsidRDefault="004D1DB6" w:rsidP="007A7B6D">
            <w:pPr>
              <w:pStyle w:val="Texttabulky0"/>
              <w:spacing w:before="40"/>
              <w:rPr>
                <w:rFonts w:ascii="Arial" w:hAnsi="Arial"/>
                <w:color w:val="auto"/>
                <w:sz w:val="18"/>
              </w:rPr>
            </w:pPr>
            <w:r w:rsidRPr="004D1DB6">
              <w:rPr>
                <w:rFonts w:ascii="Arial" w:hAnsi="Arial"/>
                <w:color w:val="auto"/>
                <w:sz w:val="18"/>
              </w:rPr>
              <w:t>Název odpadu</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15 01 01</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Papírový obal</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15 01 02</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Plastový obal</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15 01 03</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Dřevěný obal</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15 01 06</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Směsné obaly</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15 01 10</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Obaly obsahující zbytky nebezpečných látek nebo obaly těmito látkami znečištěné</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170101</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Beton</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170102</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Cihly</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17 01 07</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Směsi nebo oddělené frakce betonu, cihel, tašek a keramiky neuvedené pod kódem 170106</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17 02 02</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Sklo</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17 01 03</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Plasty</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17 03 01</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Asfaltové směsi obsahující dehet</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17 04 05</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Železo a ocel</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17 04 11</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Kabely neuvedené pod číslem 17 04 10</w:t>
            </w:r>
          </w:p>
        </w:tc>
      </w:tr>
      <w:tr w:rsidR="004D1DB6" w:rsidRPr="004D1DB6" w:rsidTr="004D1DB6">
        <w:trPr>
          <w:cantSplit/>
        </w:trPr>
        <w:tc>
          <w:tcPr>
            <w:tcW w:w="851" w:type="dxa"/>
          </w:tcPr>
          <w:p w:rsidR="004D1DB6" w:rsidRPr="004D1DB6" w:rsidRDefault="004D1DB6" w:rsidP="008D1041">
            <w:pPr>
              <w:pStyle w:val="Texttabulky0"/>
              <w:spacing w:before="120"/>
              <w:rPr>
                <w:rFonts w:ascii="Arial" w:hAnsi="Arial"/>
                <w:color w:val="auto"/>
                <w:sz w:val="18"/>
              </w:rPr>
            </w:pPr>
            <w:r w:rsidRPr="004D1DB6">
              <w:rPr>
                <w:rFonts w:ascii="Arial" w:hAnsi="Arial"/>
                <w:color w:val="auto"/>
                <w:sz w:val="18"/>
              </w:rPr>
              <w:t>17 05 03</w:t>
            </w:r>
          </w:p>
        </w:tc>
        <w:tc>
          <w:tcPr>
            <w:tcW w:w="6095" w:type="dxa"/>
          </w:tcPr>
          <w:p w:rsidR="004D1DB6" w:rsidRPr="004D1DB6" w:rsidRDefault="004D1DB6" w:rsidP="008D1041">
            <w:pPr>
              <w:pStyle w:val="Texttabulky0"/>
              <w:spacing w:before="120"/>
              <w:rPr>
                <w:rFonts w:ascii="Arial" w:hAnsi="Arial"/>
                <w:color w:val="auto"/>
                <w:sz w:val="18"/>
              </w:rPr>
            </w:pPr>
            <w:r w:rsidRPr="004D1DB6">
              <w:rPr>
                <w:rFonts w:ascii="Arial" w:hAnsi="Arial"/>
                <w:color w:val="auto"/>
                <w:sz w:val="18"/>
              </w:rPr>
              <w:t>Zemina a kamení obsahující nebezpečné látky</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17 05 04</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Zemina a kamení neuvedené pod kódem 17 05 03</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17 06 04</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Izolační materiály neuvedené pod čísly 17 06 01 a 17 06 03</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17 08 02</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Stavební materiály na bázi sádry neuvedené pod číslem 17 08 01</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17 09 03</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Jiné stavební a demoliční odpady (včetně směsných stavebních a demoličních odpadů) obsahující nebezpečné látky</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17 09 04</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Směsné stavební a demoliční odpady neuvedené pod čísly 17 09 01, 17 09 02 a 17 09 03.</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20 02 01</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Biologicky rozložitelný odpad</w:t>
            </w:r>
          </w:p>
        </w:tc>
      </w:tr>
      <w:tr w:rsidR="004D1DB6" w:rsidRPr="004D1DB6" w:rsidTr="004D1DB6">
        <w:trPr>
          <w:cantSplit/>
        </w:trPr>
        <w:tc>
          <w:tcPr>
            <w:tcW w:w="851"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20 03 01</w:t>
            </w:r>
          </w:p>
        </w:tc>
        <w:tc>
          <w:tcPr>
            <w:tcW w:w="6095" w:type="dxa"/>
          </w:tcPr>
          <w:p w:rsidR="004D1DB6" w:rsidRPr="004D1DB6" w:rsidRDefault="004D1DB6" w:rsidP="007A7B6D">
            <w:pPr>
              <w:pStyle w:val="Texttabulky0"/>
              <w:spacing w:before="120"/>
              <w:rPr>
                <w:rFonts w:ascii="Arial" w:hAnsi="Arial"/>
                <w:color w:val="auto"/>
                <w:sz w:val="18"/>
              </w:rPr>
            </w:pPr>
            <w:r w:rsidRPr="004D1DB6">
              <w:rPr>
                <w:rFonts w:ascii="Arial" w:hAnsi="Arial"/>
                <w:color w:val="auto"/>
                <w:sz w:val="18"/>
              </w:rPr>
              <w:t>Směsný komunální odpad</w:t>
            </w:r>
          </w:p>
        </w:tc>
      </w:tr>
    </w:tbl>
    <w:p w:rsidR="00591339" w:rsidRDefault="00591339" w:rsidP="005168C2">
      <w:pPr>
        <w:suppressAutoHyphens/>
        <w:ind w:left="1080"/>
      </w:pPr>
    </w:p>
    <w:p w:rsidR="007A075B" w:rsidRDefault="007A075B" w:rsidP="005168C2">
      <w:pPr>
        <w:suppressAutoHyphens/>
        <w:ind w:left="1080"/>
      </w:pPr>
    </w:p>
    <w:p w:rsidR="007A075B" w:rsidRDefault="007A075B" w:rsidP="005168C2">
      <w:pPr>
        <w:suppressAutoHyphens/>
        <w:ind w:left="1080"/>
      </w:pPr>
    </w:p>
    <w:p w:rsidR="007A075B" w:rsidRDefault="007A075B" w:rsidP="005168C2">
      <w:pPr>
        <w:suppressAutoHyphens/>
        <w:ind w:left="1080"/>
      </w:pPr>
    </w:p>
    <w:p w:rsidR="00F04A91" w:rsidRPr="00F04A91" w:rsidRDefault="00F04A91" w:rsidP="00F04A91">
      <w:pPr>
        <w:suppressAutoHyphens/>
        <w:spacing w:after="120"/>
        <w:rPr>
          <w:b/>
        </w:rPr>
      </w:pPr>
      <w:r w:rsidRPr="00F04A91">
        <w:rPr>
          <w:b/>
        </w:rPr>
        <w:lastRenderedPageBreak/>
        <w:t>Předpokládané množství odpadů</w:t>
      </w:r>
      <w:r>
        <w:rPr>
          <w:b/>
        </w:rPr>
        <w:t xml:space="preserve"> během stavby</w:t>
      </w:r>
    </w:p>
    <w:p w:rsidR="005168C2" w:rsidRPr="00033FDD" w:rsidRDefault="005168C2" w:rsidP="00591339">
      <w:pPr>
        <w:suppressAutoHyphens/>
        <w:ind w:left="142"/>
      </w:pPr>
      <w:r w:rsidRPr="00033FDD">
        <w:t>17 01 01 Beton</w:t>
      </w:r>
      <w:r w:rsidRPr="00033FDD">
        <w:tab/>
      </w:r>
      <w:r w:rsidRPr="00033FDD">
        <w:tab/>
      </w:r>
      <w:r w:rsidRPr="00033FDD">
        <w:tab/>
      </w:r>
      <w:r w:rsidRPr="00033FDD">
        <w:tab/>
      </w:r>
      <w:r w:rsidRPr="00033FDD">
        <w:tab/>
      </w:r>
      <w:r w:rsidRPr="00033FDD">
        <w:tab/>
      </w:r>
      <w:r w:rsidRPr="00033FDD">
        <w:tab/>
      </w:r>
      <w:r w:rsidRPr="00033FDD">
        <w:tab/>
        <w:t xml:space="preserve">cca </w:t>
      </w:r>
      <w:r w:rsidR="009937AD">
        <w:t>8</w:t>
      </w:r>
      <w:r w:rsidR="00591339" w:rsidRPr="00033FDD">
        <w:t>0</w:t>
      </w:r>
      <w:r w:rsidRPr="00033FDD">
        <w:t xml:space="preserve"> t</w:t>
      </w:r>
    </w:p>
    <w:p w:rsidR="005168C2" w:rsidRPr="00033FDD" w:rsidRDefault="005168C2" w:rsidP="00591339">
      <w:pPr>
        <w:suppressAutoHyphens/>
        <w:ind w:left="142"/>
      </w:pPr>
      <w:r w:rsidRPr="00033FDD">
        <w:t>17 01 03 Plasty</w:t>
      </w:r>
      <w:r w:rsidRPr="00033FDD">
        <w:tab/>
      </w:r>
      <w:r w:rsidRPr="00033FDD">
        <w:tab/>
      </w:r>
      <w:r w:rsidRPr="00033FDD">
        <w:tab/>
      </w:r>
      <w:r w:rsidRPr="00033FDD">
        <w:tab/>
      </w:r>
      <w:r w:rsidRPr="00033FDD">
        <w:tab/>
      </w:r>
      <w:r w:rsidRPr="00033FDD">
        <w:tab/>
      </w:r>
      <w:r w:rsidRPr="00033FDD">
        <w:tab/>
      </w:r>
      <w:r w:rsidRPr="00033FDD">
        <w:tab/>
        <w:t xml:space="preserve">cca </w:t>
      </w:r>
      <w:r w:rsidR="00591339" w:rsidRPr="00033FDD">
        <w:t>10</w:t>
      </w:r>
      <w:r w:rsidRPr="00033FDD">
        <w:t>0 kg</w:t>
      </w:r>
    </w:p>
    <w:p w:rsidR="005168C2" w:rsidRPr="00033FDD" w:rsidRDefault="005168C2" w:rsidP="00591339">
      <w:pPr>
        <w:suppressAutoHyphens/>
        <w:ind w:left="142"/>
      </w:pPr>
      <w:r w:rsidRPr="00033FDD">
        <w:t>17 03 02 Asfaltové směsi neuvedené pod číslem 17 03 01</w:t>
      </w:r>
      <w:r w:rsidRPr="00033FDD">
        <w:tab/>
      </w:r>
      <w:r w:rsidRPr="00033FDD">
        <w:tab/>
      </w:r>
      <w:r w:rsidRPr="00033FDD">
        <w:tab/>
        <w:t xml:space="preserve">cca </w:t>
      </w:r>
      <w:r w:rsidR="009937AD">
        <w:t>80</w:t>
      </w:r>
      <w:r w:rsidRPr="00033FDD">
        <w:t xml:space="preserve"> t</w:t>
      </w:r>
    </w:p>
    <w:p w:rsidR="005168C2" w:rsidRPr="00033FDD" w:rsidRDefault="005168C2" w:rsidP="00591339">
      <w:pPr>
        <w:suppressAutoHyphens/>
        <w:ind w:left="142"/>
      </w:pPr>
      <w:r w:rsidRPr="00033FDD">
        <w:t>17 04 07 Směsné kovy</w:t>
      </w:r>
      <w:r w:rsidRPr="00033FDD">
        <w:tab/>
      </w:r>
      <w:r w:rsidRPr="00033FDD">
        <w:tab/>
      </w:r>
      <w:r w:rsidRPr="00033FDD">
        <w:tab/>
      </w:r>
      <w:r w:rsidRPr="00033FDD">
        <w:tab/>
      </w:r>
      <w:r w:rsidRPr="00033FDD">
        <w:tab/>
      </w:r>
      <w:r w:rsidRPr="00033FDD">
        <w:tab/>
      </w:r>
      <w:r w:rsidRPr="00033FDD">
        <w:tab/>
        <w:t>cca 1,</w:t>
      </w:r>
      <w:r w:rsidR="00591339" w:rsidRPr="00033FDD">
        <w:t>5</w:t>
      </w:r>
      <w:r w:rsidRPr="00033FDD">
        <w:t xml:space="preserve"> t</w:t>
      </w:r>
    </w:p>
    <w:p w:rsidR="005168C2" w:rsidRPr="00033FDD" w:rsidRDefault="005168C2" w:rsidP="00591339">
      <w:pPr>
        <w:suppressAutoHyphens/>
        <w:ind w:left="142"/>
      </w:pPr>
      <w:r w:rsidRPr="00033FDD">
        <w:t>17 05 04 Zemina a kamení neuvedené pod číslem 17 05 03</w:t>
      </w:r>
      <w:r w:rsidRPr="00033FDD">
        <w:tab/>
      </w:r>
      <w:r w:rsidRPr="00033FDD">
        <w:tab/>
      </w:r>
      <w:r w:rsidRPr="00033FDD">
        <w:tab/>
        <w:t xml:space="preserve">cca </w:t>
      </w:r>
      <w:r w:rsidR="009937AD">
        <w:t>3 5</w:t>
      </w:r>
      <w:r w:rsidR="00591339" w:rsidRPr="00033FDD">
        <w:t>00</w:t>
      </w:r>
      <w:r w:rsidRPr="00033FDD">
        <w:t xml:space="preserve"> t</w:t>
      </w:r>
    </w:p>
    <w:p w:rsidR="00591339" w:rsidRPr="00033FDD" w:rsidRDefault="00591339" w:rsidP="00591339">
      <w:pPr>
        <w:suppressAutoHyphens/>
        <w:ind w:left="142"/>
      </w:pPr>
      <w:r w:rsidRPr="00033FDD">
        <w:t xml:space="preserve">17 09 04 Směsní stavební a demoliční odpady </w:t>
      </w:r>
      <w:r w:rsidRPr="00033FDD">
        <w:tab/>
      </w:r>
      <w:r w:rsidRPr="00033FDD">
        <w:tab/>
      </w:r>
      <w:r w:rsidRPr="00033FDD">
        <w:tab/>
      </w:r>
      <w:r w:rsidRPr="00033FDD">
        <w:tab/>
        <w:t xml:space="preserve">cca </w:t>
      </w:r>
      <w:r w:rsidR="00A1731A" w:rsidRPr="00033FDD">
        <w:t>10</w:t>
      </w:r>
      <w:r w:rsidRPr="00033FDD">
        <w:t xml:space="preserve"> t</w:t>
      </w:r>
    </w:p>
    <w:p w:rsidR="00591339" w:rsidRPr="00033FDD" w:rsidRDefault="00591339" w:rsidP="00591339">
      <w:pPr>
        <w:suppressAutoHyphens/>
        <w:ind w:left="142"/>
      </w:pPr>
      <w:r w:rsidRPr="00033FDD">
        <w:t>20 03 01 Směsný komunální odpad</w:t>
      </w:r>
      <w:r w:rsidRPr="00033FDD">
        <w:tab/>
      </w:r>
      <w:r w:rsidRPr="00033FDD">
        <w:tab/>
      </w:r>
      <w:r w:rsidRPr="00033FDD">
        <w:tab/>
      </w:r>
      <w:r w:rsidRPr="00033FDD">
        <w:tab/>
      </w:r>
      <w:r w:rsidRPr="00033FDD">
        <w:tab/>
      </w:r>
      <w:r w:rsidRPr="00033FDD">
        <w:tab/>
        <w:t>cca 1 t</w:t>
      </w:r>
    </w:p>
    <w:p w:rsidR="008267D8" w:rsidRPr="00F04A91" w:rsidRDefault="008267D8" w:rsidP="007A7B6D">
      <w:pPr>
        <w:pStyle w:val="texttabulky"/>
        <w:spacing w:before="120" w:after="0"/>
      </w:pPr>
      <w:r w:rsidRPr="00F04A91">
        <w:t>Odpady budou bezprostředně po svém vzniku tříděny a předávány k likvidaci. Kontaminované odpady nebudou v prostoru stavby ukládány ani skladovány, s výjimkou doby nezbytně nutné pro nakládku a odvoz. Likvidaci odpadů bude provádět firma, nebo více firem, mající pro likvidaci takovýchto odpadů příslušné oprávnění.</w:t>
      </w:r>
    </w:p>
    <w:p w:rsidR="008267D8" w:rsidRPr="00F04A91" w:rsidRDefault="008267D8" w:rsidP="007A7B6D">
      <w:pPr>
        <w:pStyle w:val="Zkladntext"/>
        <w:spacing w:before="120"/>
        <w:jc w:val="both"/>
        <w:rPr>
          <w:rFonts w:ascii="Arial" w:hAnsi="Arial"/>
          <w:szCs w:val="24"/>
          <w:lang w:val="cs-CZ"/>
        </w:rPr>
      </w:pPr>
      <w:r w:rsidRPr="00F04A91">
        <w:rPr>
          <w:rFonts w:ascii="Arial" w:hAnsi="Arial"/>
          <w:szCs w:val="24"/>
          <w:lang w:val="cs-CZ"/>
        </w:rPr>
        <w:t>Nakládání s odpady a jejich likvidace budou prováděny dle následujících podmínek:</w:t>
      </w:r>
    </w:p>
    <w:p w:rsidR="008267D8" w:rsidRPr="00F04A91" w:rsidRDefault="008267D8" w:rsidP="006B3D95">
      <w:pPr>
        <w:widowControl/>
        <w:numPr>
          <w:ilvl w:val="0"/>
          <w:numId w:val="10"/>
        </w:numPr>
        <w:autoSpaceDE/>
        <w:autoSpaceDN/>
        <w:adjustRightInd/>
        <w:spacing w:before="120"/>
        <w:jc w:val="both"/>
      </w:pPr>
      <w:r w:rsidRPr="00F04A91">
        <w:t>třídit odpady dle jednotlivých druhů (zabránit ředění nebo míšení)</w:t>
      </w:r>
    </w:p>
    <w:p w:rsidR="008267D8" w:rsidRPr="00F04A91" w:rsidRDefault="008267D8" w:rsidP="006B3D95">
      <w:pPr>
        <w:widowControl/>
        <w:numPr>
          <w:ilvl w:val="0"/>
          <w:numId w:val="10"/>
        </w:numPr>
        <w:autoSpaceDE/>
        <w:autoSpaceDN/>
        <w:adjustRightInd/>
        <w:jc w:val="both"/>
      </w:pPr>
      <w:r w:rsidRPr="00F04A91">
        <w:t>využitelné odpady nabídnout k druhotnému využití</w:t>
      </w:r>
    </w:p>
    <w:p w:rsidR="008267D8" w:rsidRPr="00F04A91" w:rsidRDefault="008267D8" w:rsidP="006B3D95">
      <w:pPr>
        <w:widowControl/>
        <w:numPr>
          <w:ilvl w:val="0"/>
          <w:numId w:val="10"/>
        </w:numPr>
        <w:autoSpaceDE/>
        <w:autoSpaceDN/>
        <w:adjustRightInd/>
        <w:jc w:val="both"/>
      </w:pPr>
      <w:r w:rsidRPr="00F04A91">
        <w:t>spalitelné odpady nabídnout k energetickému využití ve spalovně komunálního odpadu</w:t>
      </w:r>
    </w:p>
    <w:p w:rsidR="008267D8" w:rsidRPr="00F04A91" w:rsidRDefault="008267D8" w:rsidP="006B3D95">
      <w:pPr>
        <w:widowControl/>
        <w:numPr>
          <w:ilvl w:val="0"/>
          <w:numId w:val="10"/>
        </w:numPr>
        <w:autoSpaceDE/>
        <w:autoSpaceDN/>
        <w:adjustRightInd/>
        <w:jc w:val="both"/>
      </w:pPr>
      <w:r w:rsidRPr="00F04A91">
        <w:t>nerecyklovatelné a nespalitelné odpady uložit na povolených skládkách</w:t>
      </w:r>
    </w:p>
    <w:p w:rsidR="008267D8" w:rsidRPr="00F04A91" w:rsidRDefault="008267D8" w:rsidP="006B3D95">
      <w:pPr>
        <w:widowControl/>
        <w:numPr>
          <w:ilvl w:val="0"/>
          <w:numId w:val="10"/>
        </w:numPr>
        <w:autoSpaceDE/>
        <w:autoSpaceDN/>
        <w:adjustRightInd/>
        <w:jc w:val="both"/>
      </w:pPr>
      <w:r w:rsidRPr="00F04A91">
        <w:t>odpady, které sám nemůže zhotovitel stavby využít nebo odstranit, převést do vlastnictví pouze osobě oprávněné</w:t>
      </w:r>
    </w:p>
    <w:p w:rsidR="008267D8" w:rsidRPr="00F04A91" w:rsidRDefault="008267D8" w:rsidP="006B3D95">
      <w:pPr>
        <w:widowControl/>
        <w:numPr>
          <w:ilvl w:val="0"/>
          <w:numId w:val="10"/>
        </w:numPr>
        <w:autoSpaceDE/>
        <w:autoSpaceDN/>
        <w:adjustRightInd/>
        <w:jc w:val="both"/>
      </w:pPr>
      <w:r w:rsidRPr="00F04A91">
        <w:t>zabezpečit odpady před nežádoucím znehodnocením, odcizením nebo únikem</w:t>
      </w:r>
    </w:p>
    <w:p w:rsidR="008267D8" w:rsidRPr="00F04A91" w:rsidRDefault="008267D8" w:rsidP="006B3D95">
      <w:pPr>
        <w:widowControl/>
        <w:numPr>
          <w:ilvl w:val="0"/>
          <w:numId w:val="10"/>
        </w:numPr>
        <w:autoSpaceDE/>
        <w:autoSpaceDN/>
        <w:adjustRightInd/>
        <w:jc w:val="both"/>
      </w:pPr>
      <w:r w:rsidRPr="00F04A91">
        <w:t>doklady o likvidaci opadů uchovávat pro kontrolu a pro předložení při kolaudačním řízení</w:t>
      </w:r>
    </w:p>
    <w:p w:rsidR="008267D8" w:rsidRPr="00331EB1" w:rsidRDefault="008267D8" w:rsidP="00983F30">
      <w:pPr>
        <w:spacing w:before="120"/>
        <w:jc w:val="both"/>
      </w:pPr>
      <w:r w:rsidRPr="00331EB1">
        <w:rPr>
          <w:lang w:eastAsia="en-US"/>
        </w:rPr>
        <w:t xml:space="preserve">Na staveništi budou umístěny 4 kontejnery. Na plast, sklo, komunální odpad a stavební demoliční odpad. Všichni pracovníci na stavbě jsou povinni vzniklý odpad separovat a ukládat na určená místa. Každý kontejner bude mít označení, jaký druh odpadu lze do něj ukládat. </w:t>
      </w:r>
    </w:p>
    <w:p w:rsidR="008267D8" w:rsidRPr="004D1DB6" w:rsidRDefault="008267D8" w:rsidP="00984C4D">
      <w:pPr>
        <w:pStyle w:val="Style2"/>
        <w:tabs>
          <w:tab w:val="left" w:pos="0"/>
          <w:tab w:val="left" w:pos="709"/>
        </w:tabs>
        <w:spacing w:before="120" w:line="240" w:lineRule="auto"/>
        <w:ind w:left="0" w:firstLine="0"/>
        <w:rPr>
          <w:rStyle w:val="CharacterStyle1"/>
          <w:rFonts w:ascii="Arial" w:hAnsi="Arial"/>
          <w:b/>
          <w:sz w:val="20"/>
          <w:szCs w:val="20"/>
          <w:lang w:val="cs-CZ"/>
        </w:rPr>
      </w:pPr>
      <w:r w:rsidRPr="004D1DB6">
        <w:rPr>
          <w:rStyle w:val="CharacterStyle1"/>
          <w:rFonts w:ascii="Arial" w:hAnsi="Arial"/>
          <w:b/>
          <w:sz w:val="20"/>
          <w:szCs w:val="20"/>
          <w:lang w:val="cs-CZ"/>
        </w:rPr>
        <w:t>h)</w:t>
      </w:r>
      <w:r w:rsidRPr="004D1DB6">
        <w:rPr>
          <w:rStyle w:val="CharacterStyle1"/>
          <w:rFonts w:ascii="Arial" w:hAnsi="Arial"/>
          <w:b/>
          <w:sz w:val="20"/>
          <w:szCs w:val="20"/>
          <w:lang w:val="cs-CZ"/>
        </w:rPr>
        <w:tab/>
        <w:t>bilance zemních prací, požadavky na přísun nebo deponie zemin.</w:t>
      </w:r>
    </w:p>
    <w:p w:rsidR="008267D8" w:rsidRPr="004D1DB6" w:rsidRDefault="004D1DB6" w:rsidP="00984C4D">
      <w:pPr>
        <w:pStyle w:val="Style2"/>
        <w:tabs>
          <w:tab w:val="left" w:pos="0"/>
          <w:tab w:val="left" w:pos="709"/>
        </w:tabs>
        <w:spacing w:before="120" w:line="240" w:lineRule="auto"/>
        <w:ind w:left="0" w:firstLine="0"/>
        <w:jc w:val="both"/>
        <w:rPr>
          <w:rStyle w:val="CharacterStyle1"/>
          <w:rFonts w:ascii="Arial" w:hAnsi="Arial"/>
          <w:sz w:val="20"/>
          <w:szCs w:val="20"/>
          <w:lang w:val="cs-CZ"/>
        </w:rPr>
      </w:pPr>
      <w:r w:rsidRPr="004D1DB6">
        <w:rPr>
          <w:rStyle w:val="CharacterStyle1"/>
          <w:rFonts w:ascii="Arial" w:hAnsi="Arial"/>
          <w:sz w:val="20"/>
          <w:szCs w:val="20"/>
          <w:lang w:val="cs-CZ"/>
        </w:rPr>
        <w:t xml:space="preserve">Veškeré deponie budou umístěny v rámci prostoru </w:t>
      </w:r>
      <w:r w:rsidR="007E113F">
        <w:rPr>
          <w:rStyle w:val="CharacterStyle1"/>
          <w:rFonts w:ascii="Arial" w:hAnsi="Arial"/>
          <w:sz w:val="20"/>
          <w:szCs w:val="20"/>
          <w:lang w:val="cs-CZ"/>
        </w:rPr>
        <w:t>stavby</w:t>
      </w:r>
      <w:r w:rsidRPr="004D1DB6">
        <w:rPr>
          <w:rStyle w:val="CharacterStyle1"/>
          <w:rFonts w:ascii="Arial" w:hAnsi="Arial"/>
          <w:sz w:val="20"/>
          <w:szCs w:val="20"/>
          <w:lang w:val="cs-CZ"/>
        </w:rPr>
        <w:t xml:space="preserve"> a není nutno pro ně řešit zábory mimo tyto pozemky. </w:t>
      </w:r>
    </w:p>
    <w:p w:rsidR="004D1DB6" w:rsidRDefault="004D1DB6" w:rsidP="00984C4D">
      <w:pPr>
        <w:pStyle w:val="Style2"/>
        <w:tabs>
          <w:tab w:val="left" w:pos="0"/>
          <w:tab w:val="left" w:pos="709"/>
        </w:tabs>
        <w:spacing w:before="120" w:line="240" w:lineRule="auto"/>
        <w:ind w:left="0" w:firstLine="0"/>
        <w:jc w:val="both"/>
        <w:rPr>
          <w:rStyle w:val="CharacterStyle1"/>
          <w:rFonts w:ascii="Arial" w:hAnsi="Arial"/>
          <w:sz w:val="20"/>
          <w:szCs w:val="20"/>
          <w:lang w:val="cs-CZ"/>
        </w:rPr>
      </w:pPr>
      <w:r w:rsidRPr="004D1DB6">
        <w:rPr>
          <w:rStyle w:val="CharacterStyle1"/>
          <w:rFonts w:ascii="Arial" w:hAnsi="Arial"/>
          <w:sz w:val="20"/>
          <w:szCs w:val="20"/>
          <w:lang w:val="cs-CZ"/>
        </w:rPr>
        <w:t xml:space="preserve">Před zahájením zemních prací bude sejmuta ornice a uložena pro pozdější použití. Případný přebytek bude odvezen a využit. Zemní práce obsahují převážně </w:t>
      </w:r>
      <w:r w:rsidR="007E113F">
        <w:rPr>
          <w:rStyle w:val="CharacterStyle1"/>
          <w:rFonts w:ascii="Arial" w:hAnsi="Arial"/>
          <w:sz w:val="20"/>
          <w:szCs w:val="20"/>
          <w:lang w:val="cs-CZ"/>
        </w:rPr>
        <w:t>výkopy a zá</w:t>
      </w:r>
      <w:r w:rsidRPr="004D1DB6">
        <w:rPr>
          <w:rStyle w:val="CharacterStyle1"/>
          <w:rFonts w:ascii="Arial" w:hAnsi="Arial"/>
          <w:sz w:val="20"/>
          <w:szCs w:val="20"/>
          <w:lang w:val="cs-CZ"/>
        </w:rPr>
        <w:t>sypy, do násypů bude použit pouze vhodný matriál.</w:t>
      </w:r>
    </w:p>
    <w:p w:rsidR="008267D8" w:rsidRPr="00331EB1" w:rsidRDefault="008267D8" w:rsidP="00254978">
      <w:pPr>
        <w:pStyle w:val="Style2"/>
        <w:tabs>
          <w:tab w:val="left" w:pos="709"/>
        </w:tabs>
        <w:spacing w:before="120" w:line="240" w:lineRule="auto"/>
        <w:ind w:left="709" w:hanging="709"/>
        <w:jc w:val="both"/>
        <w:rPr>
          <w:rStyle w:val="CharacterStyle1"/>
          <w:rFonts w:ascii="Arial" w:hAnsi="Arial"/>
          <w:b/>
          <w:sz w:val="20"/>
          <w:szCs w:val="20"/>
          <w:lang w:val="cs-CZ"/>
        </w:rPr>
      </w:pPr>
      <w:r w:rsidRPr="00331EB1">
        <w:rPr>
          <w:rStyle w:val="CharacterStyle1"/>
          <w:rFonts w:ascii="Arial" w:hAnsi="Arial"/>
          <w:b/>
          <w:sz w:val="20"/>
          <w:szCs w:val="20"/>
          <w:lang w:val="cs-CZ"/>
        </w:rPr>
        <w:t>j)</w:t>
      </w:r>
      <w:r w:rsidRPr="00331EB1">
        <w:rPr>
          <w:rStyle w:val="CharacterStyle1"/>
          <w:rFonts w:ascii="Arial" w:hAnsi="Arial"/>
          <w:b/>
          <w:sz w:val="20"/>
          <w:szCs w:val="20"/>
          <w:lang w:val="cs-CZ"/>
        </w:rPr>
        <w:tab/>
        <w:t>zásady bezpečnosti a ochrany zdraví při práci na staveništi, posouzení potřeby koordinátora bezpečnosti a ochrany zdraví při práci podle jiných právních předpisů</w:t>
      </w:r>
    </w:p>
    <w:p w:rsidR="008267D8" w:rsidRPr="00331EB1" w:rsidRDefault="008267D8" w:rsidP="0095245F">
      <w:pPr>
        <w:pStyle w:val="Style2"/>
        <w:tabs>
          <w:tab w:val="left" w:pos="709"/>
        </w:tabs>
        <w:spacing w:before="60" w:line="240" w:lineRule="auto"/>
        <w:ind w:left="0" w:firstLine="0"/>
        <w:jc w:val="both"/>
        <w:rPr>
          <w:rStyle w:val="CharacterStyle1"/>
          <w:rFonts w:ascii="Arial" w:hAnsi="Arial"/>
          <w:sz w:val="20"/>
          <w:szCs w:val="20"/>
          <w:lang w:val="cs-CZ"/>
        </w:rPr>
      </w:pPr>
      <w:r w:rsidRPr="00331EB1">
        <w:rPr>
          <w:rStyle w:val="CharacterStyle1"/>
          <w:rFonts w:ascii="Arial" w:hAnsi="Arial"/>
          <w:sz w:val="20"/>
          <w:szCs w:val="20"/>
          <w:lang w:val="cs-CZ"/>
        </w:rPr>
        <w:t>Při realizaci stavby budou respektovány požadavky stanovené zákonem č. 309/2006 Sb., o zajištění dalších požadavků bezpečnosti a ochrany zdraví při práci, ve znění pozdějších předpisů, zejména část třetí – další úkoly zadavatele stavby, jejího zhotovitele, popřípadě fyzické osoby, která se podílí na zhotovení stavby, koordinátora bezpečnosti a ochrany zdraví při práci na staveništi.</w:t>
      </w:r>
    </w:p>
    <w:p w:rsidR="008267D8" w:rsidRPr="00331EB1" w:rsidRDefault="008267D8" w:rsidP="0095245F">
      <w:pPr>
        <w:pStyle w:val="Style2"/>
        <w:tabs>
          <w:tab w:val="left" w:pos="709"/>
        </w:tabs>
        <w:spacing w:before="60" w:line="240" w:lineRule="auto"/>
        <w:ind w:left="0" w:firstLine="0"/>
        <w:jc w:val="both"/>
        <w:rPr>
          <w:rStyle w:val="CharacterStyle1"/>
          <w:rFonts w:ascii="Arial" w:hAnsi="Arial"/>
          <w:sz w:val="20"/>
          <w:szCs w:val="20"/>
          <w:lang w:val="cs-CZ"/>
        </w:rPr>
      </w:pPr>
      <w:r w:rsidRPr="00331EB1">
        <w:rPr>
          <w:rStyle w:val="CharacterStyle1"/>
          <w:rFonts w:ascii="Arial" w:hAnsi="Arial"/>
          <w:sz w:val="20"/>
          <w:szCs w:val="20"/>
          <w:lang w:val="cs-CZ"/>
        </w:rPr>
        <w:t xml:space="preserve">V souladu s §14 bude na stavbě určen koordinátor. </w:t>
      </w:r>
    </w:p>
    <w:p w:rsidR="008267D8" w:rsidRPr="00331EB1" w:rsidRDefault="008267D8" w:rsidP="0095245F">
      <w:pPr>
        <w:pStyle w:val="Style2"/>
        <w:tabs>
          <w:tab w:val="left" w:pos="709"/>
        </w:tabs>
        <w:spacing w:before="60" w:line="240" w:lineRule="auto"/>
        <w:ind w:left="0" w:firstLine="0"/>
        <w:jc w:val="both"/>
        <w:rPr>
          <w:rStyle w:val="CharacterStyle1"/>
          <w:rFonts w:ascii="Arial" w:hAnsi="Arial"/>
          <w:sz w:val="20"/>
          <w:szCs w:val="20"/>
          <w:lang w:val="cs-CZ"/>
        </w:rPr>
      </w:pPr>
      <w:r w:rsidRPr="00331EB1">
        <w:rPr>
          <w:rStyle w:val="CharacterStyle1"/>
          <w:rFonts w:ascii="Arial" w:hAnsi="Arial"/>
          <w:sz w:val="20"/>
          <w:szCs w:val="20"/>
          <w:lang w:val="cs-CZ"/>
        </w:rPr>
        <w:t>V souladu s §15 oznámí zadavatel stavby její zahájení nejpozději do 8 dnů před předáním staveniště zhotoviteli příslušnému oblastnímu inspektorátu práce – Oblastnímu inspektorátu práce pro Jihomoravský kraj a Zlínský kraj se sídlem v Brně.</w:t>
      </w:r>
    </w:p>
    <w:p w:rsidR="008267D8" w:rsidRPr="00331EB1" w:rsidRDefault="008267D8" w:rsidP="00FB0CC7">
      <w:pPr>
        <w:pStyle w:val="Style2"/>
        <w:tabs>
          <w:tab w:val="left" w:pos="0"/>
          <w:tab w:val="left" w:pos="709"/>
        </w:tabs>
        <w:spacing w:before="120" w:line="240" w:lineRule="auto"/>
        <w:ind w:left="0" w:firstLine="0"/>
        <w:jc w:val="both"/>
        <w:rPr>
          <w:rStyle w:val="CharacterStyle1"/>
          <w:rFonts w:ascii="Arial" w:hAnsi="Arial"/>
          <w:b/>
          <w:sz w:val="20"/>
          <w:szCs w:val="20"/>
          <w:lang w:val="cs-CZ"/>
        </w:rPr>
      </w:pPr>
      <w:r w:rsidRPr="00331EB1">
        <w:rPr>
          <w:rStyle w:val="CharacterStyle1"/>
          <w:rFonts w:ascii="Arial" w:hAnsi="Arial"/>
          <w:b/>
          <w:sz w:val="20"/>
          <w:szCs w:val="20"/>
          <w:lang w:val="cs-CZ"/>
        </w:rPr>
        <w:t>k)</w:t>
      </w:r>
      <w:r w:rsidRPr="00331EB1">
        <w:rPr>
          <w:rStyle w:val="CharacterStyle1"/>
          <w:rFonts w:ascii="Arial" w:hAnsi="Arial"/>
          <w:b/>
          <w:sz w:val="20"/>
          <w:szCs w:val="20"/>
          <w:lang w:val="cs-CZ"/>
        </w:rPr>
        <w:tab/>
        <w:t>úpravy pro bezbariérové užívání výstavbou dotčených staveb</w:t>
      </w:r>
    </w:p>
    <w:p w:rsidR="007E113F" w:rsidRPr="007E113F" w:rsidRDefault="007E113F" w:rsidP="007E113F">
      <w:pPr>
        <w:pStyle w:val="Style2"/>
        <w:tabs>
          <w:tab w:val="left" w:pos="0"/>
          <w:tab w:val="left" w:pos="709"/>
        </w:tabs>
        <w:spacing w:before="120" w:line="240" w:lineRule="auto"/>
        <w:ind w:left="0" w:firstLine="0"/>
        <w:jc w:val="both"/>
        <w:rPr>
          <w:rStyle w:val="CharacterStyle1"/>
          <w:rFonts w:ascii="Arial" w:hAnsi="Arial"/>
          <w:sz w:val="20"/>
          <w:szCs w:val="20"/>
          <w:lang w:val="cs-CZ"/>
        </w:rPr>
      </w:pPr>
      <w:r w:rsidRPr="007E113F">
        <w:rPr>
          <w:rStyle w:val="CharacterStyle1"/>
          <w:rFonts w:ascii="Arial" w:hAnsi="Arial"/>
          <w:sz w:val="20"/>
          <w:szCs w:val="20"/>
          <w:lang w:val="cs-CZ"/>
        </w:rPr>
        <w:t>Výkopová rýha bude ohraničena dvouřadými zábranami, které budou v místech zvýšeného provozu chodců doplněna výstražným plůtkem z PE do výšky nejméně 1,1 m a označeny výstražnou tabulkou.</w:t>
      </w:r>
    </w:p>
    <w:p w:rsidR="007E113F" w:rsidRPr="007E113F" w:rsidRDefault="007E113F" w:rsidP="0095245F">
      <w:pPr>
        <w:pStyle w:val="Style2"/>
        <w:tabs>
          <w:tab w:val="left" w:pos="709"/>
        </w:tabs>
        <w:spacing w:before="60" w:line="240" w:lineRule="auto"/>
        <w:ind w:left="0" w:firstLine="0"/>
        <w:jc w:val="both"/>
        <w:rPr>
          <w:rStyle w:val="CharacterStyle1"/>
          <w:rFonts w:ascii="Arial" w:hAnsi="Arial"/>
          <w:sz w:val="20"/>
          <w:szCs w:val="20"/>
          <w:lang w:val="cs-CZ"/>
        </w:rPr>
      </w:pPr>
      <w:r w:rsidRPr="007E113F">
        <w:rPr>
          <w:rStyle w:val="CharacterStyle1"/>
          <w:rFonts w:ascii="Arial" w:hAnsi="Arial"/>
          <w:sz w:val="20"/>
          <w:szCs w:val="20"/>
          <w:lang w:val="cs-CZ"/>
        </w:rPr>
        <w:t>Přes výkop ve vozovce bude pro zajištění provozu automobilů osazeno těžké přemostění v minimální šířce 3,5m. Těžká přemostění budou přes výkop uložena i v místech vjezdu do objektů.</w:t>
      </w:r>
    </w:p>
    <w:p w:rsidR="007E113F" w:rsidRPr="007E113F" w:rsidRDefault="007E113F" w:rsidP="0095245F">
      <w:pPr>
        <w:pStyle w:val="Style2"/>
        <w:tabs>
          <w:tab w:val="left" w:pos="709"/>
        </w:tabs>
        <w:spacing w:before="60" w:line="240" w:lineRule="auto"/>
        <w:ind w:left="0" w:firstLine="0"/>
        <w:jc w:val="both"/>
        <w:rPr>
          <w:rStyle w:val="CharacterStyle1"/>
          <w:rFonts w:ascii="Arial" w:hAnsi="Arial"/>
          <w:sz w:val="20"/>
          <w:szCs w:val="20"/>
          <w:lang w:val="cs-CZ"/>
        </w:rPr>
      </w:pPr>
      <w:r w:rsidRPr="007E113F">
        <w:rPr>
          <w:rStyle w:val="CharacterStyle1"/>
          <w:rFonts w:ascii="Arial" w:hAnsi="Arial"/>
          <w:sz w:val="20"/>
          <w:szCs w:val="20"/>
          <w:lang w:val="cs-CZ"/>
        </w:rPr>
        <w:t xml:space="preserve">Narušené chodníky budou osazeny lávkami pro pěší s pevným zábradlím. Lávky musí být široké nejméně 900 mm s výškovým rozdílem do 20 mm. Po obou stranách musí být zajištění proti sjetí vozíku – spodní tyč zábradlí ve výšce 100÷250 mm nebo sokl s výškou 100 mm. Musí být dodržena vodící linie pro osoby se zrakovým postižením, např. vodící tyč po obou stranách lávky ve výšce </w:t>
      </w:r>
      <w:smartTag w:uri="urn:schemas-microsoft-com:office:smarttags" w:element="metricconverter">
        <w:smartTagPr>
          <w:attr w:name="ProductID" w:val="250 mm"/>
        </w:smartTagPr>
        <w:r w:rsidRPr="007E113F">
          <w:rPr>
            <w:rStyle w:val="CharacterStyle1"/>
            <w:rFonts w:ascii="Arial" w:hAnsi="Arial"/>
            <w:sz w:val="20"/>
            <w:szCs w:val="20"/>
            <w:lang w:val="cs-CZ"/>
          </w:rPr>
          <w:t>250 mm</w:t>
        </w:r>
      </w:smartTag>
      <w:r w:rsidRPr="007E113F">
        <w:rPr>
          <w:rStyle w:val="CharacterStyle1"/>
          <w:rFonts w:ascii="Arial" w:hAnsi="Arial"/>
          <w:sz w:val="20"/>
          <w:szCs w:val="20"/>
          <w:lang w:val="cs-CZ"/>
        </w:rPr>
        <w:t xml:space="preserve"> od země. Od jednotlivých lávek pro pěší budou výkopy na obě strany v délce nejméně </w:t>
      </w:r>
      <w:smartTag w:uri="urn:schemas-microsoft-com:office:smarttags" w:element="metricconverter">
        <w:smartTagPr>
          <w:attr w:name="ProductID" w:val="1,5 m"/>
        </w:smartTagPr>
        <w:r w:rsidRPr="007E113F">
          <w:rPr>
            <w:rStyle w:val="CharacterStyle1"/>
            <w:rFonts w:ascii="Arial" w:hAnsi="Arial"/>
            <w:sz w:val="20"/>
            <w:szCs w:val="20"/>
            <w:lang w:val="cs-CZ"/>
          </w:rPr>
          <w:t>1,5 m</w:t>
        </w:r>
      </w:smartTag>
      <w:r w:rsidRPr="007E113F">
        <w:rPr>
          <w:rStyle w:val="CharacterStyle1"/>
          <w:rFonts w:ascii="Arial" w:hAnsi="Arial"/>
          <w:sz w:val="20"/>
          <w:szCs w:val="20"/>
          <w:lang w:val="cs-CZ"/>
        </w:rPr>
        <w:t xml:space="preserve"> ohraničeny pevnými zábranami ve výšce </w:t>
      </w:r>
      <w:smartTag w:uri="urn:schemas-microsoft-com:office:smarttags" w:element="metricconverter">
        <w:smartTagPr>
          <w:attr w:name="ProductID" w:val="1,1 m"/>
        </w:smartTagPr>
        <w:r w:rsidRPr="007E113F">
          <w:rPr>
            <w:rStyle w:val="CharacterStyle1"/>
            <w:rFonts w:ascii="Arial" w:hAnsi="Arial"/>
            <w:sz w:val="20"/>
            <w:szCs w:val="20"/>
            <w:lang w:val="cs-CZ"/>
          </w:rPr>
          <w:t>1,1 m</w:t>
        </w:r>
      </w:smartTag>
      <w:r w:rsidRPr="007E113F">
        <w:rPr>
          <w:rStyle w:val="CharacterStyle1"/>
          <w:rFonts w:ascii="Arial" w:hAnsi="Arial"/>
          <w:sz w:val="20"/>
          <w:szCs w:val="20"/>
          <w:lang w:val="cs-CZ"/>
        </w:rPr>
        <w:t xml:space="preserve">. V noci a za snížené viditelnosti budou lávky pro pěší a těžké přemostění </w:t>
      </w:r>
      <w:r w:rsidRPr="007E113F">
        <w:rPr>
          <w:rStyle w:val="CharacterStyle1"/>
          <w:rFonts w:ascii="Arial" w:hAnsi="Arial"/>
          <w:sz w:val="20"/>
          <w:szCs w:val="20"/>
          <w:lang w:val="cs-CZ"/>
        </w:rPr>
        <w:lastRenderedPageBreak/>
        <w:t>osvětleny</w:t>
      </w:r>
    </w:p>
    <w:p w:rsidR="008267D8" w:rsidRPr="00735D9E" w:rsidRDefault="008267D8" w:rsidP="007E113F">
      <w:pPr>
        <w:pStyle w:val="Style2"/>
        <w:tabs>
          <w:tab w:val="left" w:pos="0"/>
          <w:tab w:val="left" w:pos="709"/>
        </w:tabs>
        <w:spacing w:before="120" w:line="240" w:lineRule="auto"/>
        <w:ind w:left="0" w:firstLine="0"/>
        <w:jc w:val="both"/>
        <w:rPr>
          <w:rStyle w:val="CharacterStyle1"/>
          <w:rFonts w:ascii="Arial" w:hAnsi="Arial"/>
          <w:b/>
          <w:sz w:val="20"/>
          <w:szCs w:val="20"/>
          <w:lang w:val="cs-CZ"/>
        </w:rPr>
      </w:pPr>
      <w:r w:rsidRPr="007E113F">
        <w:rPr>
          <w:rStyle w:val="CharacterStyle1"/>
          <w:rFonts w:ascii="Arial" w:hAnsi="Arial"/>
          <w:b/>
          <w:sz w:val="20"/>
          <w:szCs w:val="20"/>
          <w:lang w:val="cs-CZ"/>
        </w:rPr>
        <w:t>l</w:t>
      </w:r>
      <w:r w:rsidRPr="00735D9E">
        <w:rPr>
          <w:rStyle w:val="CharacterStyle1"/>
          <w:rFonts w:ascii="Arial" w:hAnsi="Arial"/>
          <w:b/>
          <w:sz w:val="20"/>
          <w:szCs w:val="20"/>
          <w:lang w:val="cs-CZ"/>
        </w:rPr>
        <w:t>)</w:t>
      </w:r>
      <w:r w:rsidRPr="00735D9E">
        <w:rPr>
          <w:rStyle w:val="CharacterStyle1"/>
          <w:rFonts w:ascii="Arial" w:hAnsi="Arial"/>
          <w:b/>
          <w:sz w:val="20"/>
          <w:szCs w:val="20"/>
          <w:lang w:val="cs-CZ"/>
        </w:rPr>
        <w:tab/>
        <w:t>zásady pro dopravně inženýrská opatření</w:t>
      </w:r>
    </w:p>
    <w:p w:rsidR="000A4284" w:rsidRPr="00735D9E" w:rsidRDefault="000A4284" w:rsidP="000A4284">
      <w:pPr>
        <w:pStyle w:val="Style2"/>
        <w:tabs>
          <w:tab w:val="left" w:pos="709"/>
        </w:tabs>
        <w:spacing w:before="120" w:line="240" w:lineRule="auto"/>
        <w:ind w:left="0" w:firstLine="0"/>
        <w:jc w:val="both"/>
        <w:rPr>
          <w:rStyle w:val="CharacterStyle1"/>
          <w:rFonts w:ascii="Arial" w:hAnsi="Arial"/>
          <w:sz w:val="20"/>
          <w:szCs w:val="20"/>
          <w:lang w:val="cs-CZ"/>
        </w:rPr>
      </w:pPr>
      <w:r w:rsidRPr="00735D9E">
        <w:rPr>
          <w:rStyle w:val="CharacterStyle1"/>
          <w:rFonts w:ascii="Arial" w:hAnsi="Arial"/>
          <w:sz w:val="20"/>
          <w:szCs w:val="20"/>
          <w:lang w:val="cs-CZ"/>
        </w:rPr>
        <w:t>Staveniště je dopravně přístupné přímo z přilehlé komunikace. Stávající komunikace</w:t>
      </w:r>
      <w:r w:rsidR="007E113F">
        <w:rPr>
          <w:rStyle w:val="CharacterStyle1"/>
          <w:rFonts w:ascii="Arial" w:hAnsi="Arial"/>
          <w:sz w:val="20"/>
          <w:szCs w:val="20"/>
          <w:lang w:val="cs-CZ"/>
        </w:rPr>
        <w:t xml:space="preserve"> pokračuje až na ul. Obilní. Z důvodu uzavření staveniště, musí být řešena objízdná trasa po zpevněné komunikaci parc. č </w:t>
      </w:r>
      <w:r w:rsidR="007E113F">
        <w:rPr>
          <w:rFonts w:ascii="Arial" w:hAnsi="Arial"/>
          <w:sz w:val="20"/>
          <w:szCs w:val="20"/>
        </w:rPr>
        <w:t>.4258 a dále po zpevněné štěrkové ploše parc.č. 4099, 1865/12</w:t>
      </w:r>
      <w:r w:rsidRPr="00735D9E">
        <w:rPr>
          <w:rStyle w:val="CharacterStyle1"/>
          <w:rFonts w:ascii="Arial" w:hAnsi="Arial"/>
          <w:sz w:val="20"/>
          <w:szCs w:val="20"/>
          <w:lang w:val="cs-CZ"/>
        </w:rPr>
        <w:t xml:space="preserve">. </w:t>
      </w:r>
    </w:p>
    <w:p w:rsidR="008267D8" w:rsidRPr="00912037" w:rsidRDefault="008267D8" w:rsidP="00254978">
      <w:pPr>
        <w:pStyle w:val="Style2"/>
        <w:tabs>
          <w:tab w:val="left" w:pos="709"/>
        </w:tabs>
        <w:spacing w:before="120" w:line="240" w:lineRule="auto"/>
        <w:ind w:left="709" w:hanging="709"/>
        <w:jc w:val="both"/>
        <w:rPr>
          <w:rStyle w:val="CharacterStyle1"/>
          <w:rFonts w:ascii="Arial" w:hAnsi="Arial"/>
          <w:b/>
          <w:sz w:val="20"/>
          <w:szCs w:val="20"/>
          <w:lang w:val="cs-CZ"/>
        </w:rPr>
      </w:pPr>
      <w:r w:rsidRPr="00912037">
        <w:rPr>
          <w:rStyle w:val="CharacterStyle1"/>
          <w:rFonts w:ascii="Arial" w:hAnsi="Arial"/>
          <w:b/>
          <w:sz w:val="20"/>
          <w:szCs w:val="20"/>
          <w:lang w:val="cs-CZ"/>
        </w:rPr>
        <w:t>m)</w:t>
      </w:r>
      <w:r w:rsidRPr="00912037">
        <w:rPr>
          <w:rStyle w:val="CharacterStyle1"/>
          <w:rFonts w:ascii="Arial" w:hAnsi="Arial"/>
          <w:b/>
          <w:sz w:val="20"/>
          <w:szCs w:val="20"/>
          <w:lang w:val="cs-CZ"/>
        </w:rPr>
        <w:tab/>
        <w:t>stanovení speciálních podmínek pro provádění stavby (provádění stavby za provozu, opatření proti účinkům vnějšího prostředí při výstavbě apod.)</w:t>
      </w:r>
    </w:p>
    <w:p w:rsidR="008267D8" w:rsidRPr="00912037" w:rsidRDefault="00912037" w:rsidP="00B711DE">
      <w:pPr>
        <w:pStyle w:val="Style2"/>
        <w:tabs>
          <w:tab w:val="left" w:pos="0"/>
        </w:tabs>
        <w:spacing w:before="120" w:line="240" w:lineRule="auto"/>
        <w:ind w:left="0" w:firstLine="0"/>
        <w:jc w:val="both"/>
        <w:rPr>
          <w:rStyle w:val="CharacterStyle1"/>
          <w:rFonts w:ascii="Arial" w:hAnsi="Arial"/>
          <w:sz w:val="20"/>
          <w:szCs w:val="20"/>
          <w:lang w:val="cs-CZ"/>
        </w:rPr>
      </w:pPr>
      <w:r w:rsidRPr="00912037">
        <w:rPr>
          <w:rStyle w:val="CharacterStyle1"/>
          <w:rFonts w:ascii="Arial" w:hAnsi="Arial"/>
          <w:sz w:val="20"/>
          <w:szCs w:val="20"/>
          <w:lang w:val="cs-CZ"/>
        </w:rPr>
        <w:t xml:space="preserve">Pro výstavbu </w:t>
      </w:r>
      <w:r w:rsidR="007E113F">
        <w:rPr>
          <w:rStyle w:val="CharacterStyle1"/>
          <w:rFonts w:ascii="Arial" w:hAnsi="Arial"/>
          <w:sz w:val="20"/>
          <w:szCs w:val="20"/>
          <w:lang w:val="cs-CZ"/>
        </w:rPr>
        <w:t>kanalizační stoky</w:t>
      </w:r>
      <w:r w:rsidRPr="00912037">
        <w:rPr>
          <w:rStyle w:val="CharacterStyle1"/>
          <w:rFonts w:ascii="Arial" w:hAnsi="Arial"/>
          <w:sz w:val="20"/>
          <w:szCs w:val="20"/>
          <w:lang w:val="cs-CZ"/>
        </w:rPr>
        <w:t xml:space="preserve"> nejsou stanoveny žádné speciální podmínky pro provádění stavby.</w:t>
      </w:r>
    </w:p>
    <w:p w:rsidR="008267D8" w:rsidRPr="00912037" w:rsidRDefault="008267D8" w:rsidP="00254978">
      <w:pPr>
        <w:pStyle w:val="Style2"/>
        <w:tabs>
          <w:tab w:val="left" w:pos="709"/>
        </w:tabs>
        <w:spacing w:before="120" w:line="240" w:lineRule="auto"/>
        <w:ind w:left="709" w:hanging="709"/>
        <w:jc w:val="both"/>
        <w:rPr>
          <w:rStyle w:val="CharacterStyle1"/>
          <w:rFonts w:ascii="Arial" w:hAnsi="Arial"/>
          <w:b/>
          <w:sz w:val="20"/>
          <w:szCs w:val="20"/>
          <w:lang w:val="cs-CZ"/>
        </w:rPr>
      </w:pPr>
      <w:r w:rsidRPr="00912037">
        <w:rPr>
          <w:rStyle w:val="CharacterStyle1"/>
          <w:rFonts w:ascii="Arial" w:hAnsi="Arial"/>
          <w:b/>
          <w:sz w:val="20"/>
          <w:szCs w:val="20"/>
          <w:lang w:val="cs-CZ"/>
        </w:rPr>
        <w:t>n)</w:t>
      </w:r>
      <w:r w:rsidRPr="00912037">
        <w:rPr>
          <w:rStyle w:val="CharacterStyle1"/>
          <w:rFonts w:ascii="Arial" w:hAnsi="Arial"/>
          <w:b/>
          <w:sz w:val="20"/>
          <w:szCs w:val="20"/>
          <w:lang w:val="cs-CZ"/>
        </w:rPr>
        <w:tab/>
        <w:t>postup výstavby, rozhodující dílčí termíny</w:t>
      </w:r>
    </w:p>
    <w:p w:rsidR="009937AD" w:rsidRPr="009937AD" w:rsidRDefault="009937AD" w:rsidP="00E24BDB">
      <w:pPr>
        <w:pStyle w:val="Style2"/>
        <w:tabs>
          <w:tab w:val="left" w:pos="0"/>
        </w:tabs>
        <w:spacing w:before="120" w:line="240" w:lineRule="auto"/>
        <w:ind w:left="0" w:firstLine="0"/>
        <w:jc w:val="both"/>
        <w:rPr>
          <w:rFonts w:ascii="Arial" w:hAnsi="Arial"/>
          <w:sz w:val="20"/>
          <w:szCs w:val="20"/>
          <w:lang w:val="cs-CZ"/>
        </w:rPr>
      </w:pPr>
      <w:r>
        <w:rPr>
          <w:rStyle w:val="CharacterStyle1"/>
          <w:rFonts w:ascii="Arial" w:hAnsi="Arial"/>
          <w:sz w:val="20"/>
          <w:szCs w:val="20"/>
          <w:lang w:val="cs-CZ"/>
        </w:rPr>
        <w:t>Stavba bude prováděna souběžně, nebude prováděno žádné členění na etapy.</w:t>
      </w:r>
      <w:bookmarkStart w:id="4" w:name="_GoBack"/>
      <w:bookmarkEnd w:id="4"/>
    </w:p>
    <w:sectPr w:rsidR="009937AD" w:rsidRPr="009937AD" w:rsidSect="003624DB">
      <w:headerReference w:type="default" r:id="rId8"/>
      <w:footerReference w:type="default" r:id="rId9"/>
      <w:pgSz w:w="11906" w:h="16838"/>
      <w:pgMar w:top="1618" w:right="1417" w:bottom="1417" w:left="1417" w:header="5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0E81" w:rsidRDefault="008B0E81" w:rsidP="00984C4D">
      <w:r>
        <w:separator/>
      </w:r>
    </w:p>
  </w:endnote>
  <w:endnote w:type="continuationSeparator" w:id="0">
    <w:p w:rsidR="008B0E81" w:rsidRDefault="008B0E81" w:rsidP="00984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Avalon">
    <w:altName w:val="Times New Roman"/>
    <w:charset w:val="00"/>
    <w:family w:val="auto"/>
    <w:pitch w:val="variable"/>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oto Sans">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5ED" w:rsidRDefault="00CC55ED" w:rsidP="00092279">
    <w:pPr>
      <w:pStyle w:val="Zpat"/>
      <w:tabs>
        <w:tab w:val="left" w:pos="142"/>
      </w:tabs>
      <w:ind w:left="567"/>
      <w:jc w:val="center"/>
      <w:rPr>
        <w:rFonts w:ascii="Arial Narrow" w:hAnsi="Arial Narrow"/>
        <w:iCs/>
        <w:sz w:val="16"/>
      </w:rPr>
    </w:pPr>
    <w:r w:rsidRPr="004214EB">
      <w:rPr>
        <w:iCs/>
        <w:sz w:val="16"/>
      </w:rPr>
      <w:t xml:space="preserve">- </w:t>
    </w:r>
    <w:r w:rsidRPr="004214EB">
      <w:rPr>
        <w:iCs/>
        <w:sz w:val="16"/>
      </w:rPr>
      <w:fldChar w:fldCharType="begin"/>
    </w:r>
    <w:r w:rsidRPr="004214EB">
      <w:rPr>
        <w:iCs/>
        <w:sz w:val="16"/>
      </w:rPr>
      <w:instrText xml:space="preserve"> PAGE </w:instrText>
    </w:r>
    <w:r w:rsidRPr="004214EB">
      <w:rPr>
        <w:iCs/>
        <w:sz w:val="16"/>
      </w:rPr>
      <w:fldChar w:fldCharType="separate"/>
    </w:r>
    <w:r>
      <w:rPr>
        <w:iCs/>
        <w:noProof/>
        <w:sz w:val="16"/>
      </w:rPr>
      <w:t>28</w:t>
    </w:r>
    <w:r w:rsidRPr="004214EB">
      <w:rPr>
        <w:iCs/>
        <w:sz w:val="16"/>
      </w:rPr>
      <w:fldChar w:fldCharType="end"/>
    </w:r>
    <w:r w:rsidRPr="004214EB">
      <w:rPr>
        <w:iCs/>
        <w:sz w:val="16"/>
      </w:rPr>
      <w:t xml:space="preserve"> -</w:t>
    </w:r>
  </w:p>
  <w:p w:rsidR="00CC55ED" w:rsidRDefault="00CC55E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0E81" w:rsidRDefault="008B0E81" w:rsidP="00984C4D">
      <w:r>
        <w:separator/>
      </w:r>
    </w:p>
  </w:footnote>
  <w:footnote w:type="continuationSeparator" w:id="0">
    <w:p w:rsidR="008B0E81" w:rsidRDefault="008B0E81" w:rsidP="00984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5ED" w:rsidRDefault="00CC55ED" w:rsidP="00092279">
    <w:pPr>
      <w:pStyle w:val="Zhlav"/>
      <w:tabs>
        <w:tab w:val="clear" w:pos="4536"/>
      </w:tabs>
    </w:pPr>
    <w:r>
      <w:rPr>
        <w:i/>
        <w:iCs/>
        <w:sz w:val="22"/>
      </w:rPr>
      <w:t>Ing. Lenka Nováková</w:t>
    </w:r>
    <w:r>
      <w:tab/>
    </w:r>
  </w:p>
  <w:p w:rsidR="00CC55ED" w:rsidRDefault="00CC55ED" w:rsidP="00092279">
    <w:pPr>
      <w:pStyle w:val="Zhlav"/>
      <w:rPr>
        <w:i/>
        <w:iCs/>
        <w:sz w:val="22"/>
      </w:rPr>
    </w:pPr>
    <w:r>
      <w:rPr>
        <w:i/>
        <w:iCs/>
        <w:sz w:val="22"/>
      </w:rPr>
      <w:t>Strážnická 971/3</w:t>
    </w:r>
  </w:p>
  <w:p w:rsidR="00CC55ED" w:rsidRDefault="00CC55ED" w:rsidP="00092279">
    <w:pPr>
      <w:pStyle w:val="Zhlav"/>
      <w:rPr>
        <w:i/>
        <w:iCs/>
        <w:sz w:val="22"/>
      </w:rPr>
    </w:pPr>
    <w:r>
      <w:rPr>
        <w:i/>
        <w:iCs/>
        <w:sz w:val="22"/>
      </w:rPr>
      <w:t>627 00 Brno</w:t>
    </w:r>
  </w:p>
  <w:p w:rsidR="00CC55ED" w:rsidRDefault="00CC55ED" w:rsidP="00092279">
    <w:pPr>
      <w:pStyle w:val="Zhlav"/>
      <w:tabs>
        <w:tab w:val="clear" w:pos="4536"/>
      </w:tabs>
      <w:rPr>
        <w:i/>
        <w:iCs/>
        <w:sz w:val="22"/>
        <w:u w:val="single"/>
      </w:rPr>
    </w:pPr>
    <w:r>
      <w:rPr>
        <w:i/>
        <w:iCs/>
        <w:sz w:val="22"/>
        <w:u w:val="single"/>
      </w:rPr>
      <w:t>tel. 775 572 907</w:t>
    </w:r>
    <w:r>
      <w:rPr>
        <w:i/>
        <w:iCs/>
        <w:sz w:val="22"/>
        <w:u w:val="single"/>
      </w:rPr>
      <w:tab/>
    </w:r>
  </w:p>
  <w:p w:rsidR="00CC55ED" w:rsidRPr="003848F1" w:rsidRDefault="00CC55ED">
    <w:pPr>
      <w:pStyle w:val="Zhlav"/>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56B81"/>
    <w:multiLevelType w:val="hybridMultilevel"/>
    <w:tmpl w:val="09FE90D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 w15:restartNumberingAfterBreak="0">
    <w:nsid w:val="11E53009"/>
    <w:multiLevelType w:val="hybridMultilevel"/>
    <w:tmpl w:val="0CF0C2EA"/>
    <w:lvl w:ilvl="0" w:tplc="F2D21C18">
      <w:start w:val="1"/>
      <w:numFmt w:val="low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D3E196A"/>
    <w:multiLevelType w:val="multilevel"/>
    <w:tmpl w:val="F5844BA6"/>
    <w:lvl w:ilvl="0">
      <w:start w:val="1"/>
      <w:numFmt w:val="decimal"/>
      <w:pStyle w:val="nadpis1tz"/>
      <w:lvlText w:val="%1."/>
      <w:lvlJc w:val="left"/>
      <w:pPr>
        <w:tabs>
          <w:tab w:val="num" w:pos="360"/>
        </w:tabs>
        <w:ind w:left="360" w:hanging="360"/>
      </w:pPr>
      <w:rPr>
        <w:rFonts w:cs="Times New Roman" w:hint="default"/>
      </w:rPr>
    </w:lvl>
    <w:lvl w:ilvl="1">
      <w:start w:val="1"/>
      <w:numFmt w:val="decimal"/>
      <w:pStyle w:val="nadpis2tz"/>
      <w:lvlText w:val="%1.%2"/>
      <w:lvlJc w:val="left"/>
      <w:pPr>
        <w:tabs>
          <w:tab w:val="num" w:pos="576"/>
        </w:tabs>
        <w:ind w:left="576" w:hanging="576"/>
      </w:pPr>
      <w:rPr>
        <w:rFonts w:cs="Times New Roman" w:hint="default"/>
      </w:rPr>
    </w:lvl>
    <w:lvl w:ilvl="2">
      <w:start w:val="1"/>
      <w:numFmt w:val="decimal"/>
      <w:pStyle w:val="nadpis3tz"/>
      <w:lvlText w:val="%1.%2.%3"/>
      <w:lvlJc w:val="left"/>
      <w:pPr>
        <w:tabs>
          <w:tab w:val="num" w:pos="1080"/>
        </w:tabs>
        <w:ind w:left="720" w:hanging="720"/>
      </w:pPr>
      <w:rPr>
        <w:rFonts w:cs="Times New Roman" w:hint="default"/>
      </w:rPr>
    </w:lvl>
    <w:lvl w:ilvl="3">
      <w:start w:val="1"/>
      <w:numFmt w:val="decimal"/>
      <w:pStyle w:val="Nadpis4tz"/>
      <w:suff w:val="space"/>
      <w:lvlText w:val="%1.%2.%3.%4"/>
      <w:lvlJc w:val="left"/>
      <w:pPr>
        <w:ind w:left="862" w:hanging="862"/>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1E943EB7"/>
    <w:multiLevelType w:val="hybridMultilevel"/>
    <w:tmpl w:val="06C87B2A"/>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 w15:restartNumberingAfterBreak="0">
    <w:nsid w:val="2BF33C3C"/>
    <w:multiLevelType w:val="multilevel"/>
    <w:tmpl w:val="E64818A2"/>
    <w:lvl w:ilvl="0">
      <w:start w:val="1"/>
      <w:numFmt w:val="decimal"/>
      <w:pStyle w:val="Nad1"/>
      <w:suff w:val="space"/>
      <w:lvlText w:val="B.7.%1."/>
      <w:lvlJc w:val="left"/>
      <w:pPr>
        <w:ind w:left="567" w:hanging="567"/>
      </w:pPr>
      <w:rPr>
        <w:rFonts w:ascii="Arial Narrow" w:hAnsi="Arial Narrow" w:cs="Times New Roman" w:hint="default"/>
        <w:b/>
        <w:i w:val="0"/>
        <w:caps/>
        <w:strike w:val="0"/>
        <w:dstrike w:val="0"/>
        <w:vanish w:val="0"/>
        <w:color w:val="auto"/>
        <w:spacing w:val="0"/>
        <w:w w:val="115"/>
        <w:kern w:val="28"/>
        <w:position w:val="0"/>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d2"/>
      <w:lvlText w:val="B.7.%1.%2."/>
      <w:lvlJc w:val="left"/>
      <w:pPr>
        <w:tabs>
          <w:tab w:val="num" w:pos="1080"/>
        </w:tabs>
        <w:ind w:left="510" w:hanging="510"/>
      </w:pPr>
      <w:rPr>
        <w:rFonts w:ascii="Arial Narrow" w:hAnsi="Arial Narrow" w:cs="Times New Roman" w:hint="default"/>
        <w:b/>
        <w:i w:val="0"/>
        <w:caps/>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rPr>
        <w:rFonts w:ascii="Arial Narrow" w:hAnsi="Arial Narrow"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ascii="Arial Narrow" w:hAnsi="Arial Narrow" w:cs="Times New Roman" w:hint="default"/>
        <w:b/>
        <w:i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80"/>
        </w:tabs>
        <w:ind w:left="567" w:hanging="567"/>
      </w:pPr>
      <w:rPr>
        <w:rFonts w:ascii="Arial Narrow" w:hAnsi="Arial Narrow" w:cs="Times New Roman" w:hint="default"/>
        <w:b w:val="0"/>
        <w:i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Restart w:val="0"/>
      <w:suff w:val="space"/>
      <w:lvlText w:val="Tabulka č. %9:"/>
      <w:lvlJc w:val="left"/>
      <w:pPr>
        <w:ind w:left="1584" w:hanging="1584"/>
      </w:pPr>
      <w:rPr>
        <w:rFonts w:ascii="Arial Narrow" w:hAnsi="Arial Narrow"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43C155B"/>
    <w:multiLevelType w:val="multilevel"/>
    <w:tmpl w:val="AF90B9A4"/>
    <w:lvl w:ilvl="0">
      <w:start w:val="1"/>
      <w:numFmt w:val="decimal"/>
      <w:pStyle w:val="nadpis2"/>
      <w:lvlText w:val="%1."/>
      <w:lvlJc w:val="left"/>
      <w:pPr>
        <w:tabs>
          <w:tab w:val="num" w:pos="360"/>
        </w:tabs>
        <w:ind w:left="360" w:hanging="360"/>
      </w:pPr>
      <w:rPr>
        <w:rFonts w:cs="Times New Roman"/>
      </w:rPr>
    </w:lvl>
    <w:lvl w:ilvl="1">
      <w:start w:val="1"/>
      <w:numFmt w:val="decimal"/>
      <w:pStyle w:val="nadpis3"/>
      <w:lvlText w:val="%1.%2."/>
      <w:lvlJc w:val="left"/>
      <w:pPr>
        <w:tabs>
          <w:tab w:val="num" w:pos="716"/>
        </w:tabs>
        <w:ind w:left="716" w:hanging="432"/>
      </w:pPr>
      <w:rPr>
        <w:rFonts w:cs="Times New Roman"/>
        <w:b/>
      </w:rPr>
    </w:lvl>
    <w:lvl w:ilvl="2">
      <w:start w:val="1"/>
      <w:numFmt w:val="decimal"/>
      <w:pStyle w:val="nadpis4"/>
      <w:lvlText w:val="%1.%2.%3."/>
      <w:lvlJc w:val="left"/>
      <w:pPr>
        <w:tabs>
          <w:tab w:val="num" w:pos="1440"/>
        </w:tabs>
        <w:ind w:left="1224" w:hanging="504"/>
      </w:pPr>
      <w:rPr>
        <w:rFonts w:cs="Times New Roman"/>
      </w:rPr>
    </w:lvl>
    <w:lvl w:ilvl="3">
      <w:start w:val="1"/>
      <w:numFmt w:val="decimal"/>
      <w:pStyle w:val="nadpis6"/>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3B945052"/>
    <w:multiLevelType w:val="hybridMultilevel"/>
    <w:tmpl w:val="467677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DBC150C"/>
    <w:multiLevelType w:val="hybridMultilevel"/>
    <w:tmpl w:val="BB148C28"/>
    <w:lvl w:ilvl="0" w:tplc="7DA80A78">
      <w:start w:val="1"/>
      <w:numFmt w:val="lowerLetter"/>
      <w:lvlText w:val="%1)"/>
      <w:lvlJc w:val="left"/>
      <w:pPr>
        <w:ind w:left="720" w:hanging="360"/>
      </w:pPr>
      <w:rPr>
        <w:rFonts w:hint="default"/>
        <w:b/>
        <w:i w:val="0"/>
        <w:color w:val="00000A"/>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5E65361"/>
    <w:multiLevelType w:val="multilevel"/>
    <w:tmpl w:val="7C52D44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Arial" w:hAnsi="Arial" w:cs="Arial" w:hint="default"/>
        <w:b/>
      </w:rPr>
    </w:lvl>
    <w:lvl w:ilvl="2">
      <w:start w:val="1"/>
      <w:numFmt w:val="decimal"/>
      <w:lvlText w:val="%1.%2.%3."/>
      <w:lvlJc w:val="left"/>
      <w:pPr>
        <w:tabs>
          <w:tab w:val="num" w:pos="1440"/>
        </w:tabs>
        <w:ind w:left="1224" w:hanging="504"/>
      </w:pPr>
      <w:rPr>
        <w:rFonts w:ascii="Arial" w:hAnsi="Arial" w:cs="Arial" w:hint="default"/>
        <w:b w:val="0"/>
      </w:rPr>
    </w:lvl>
    <w:lvl w:ilvl="3">
      <w:start w:val="1"/>
      <w:numFmt w:val="decimal"/>
      <w:pStyle w:val="nadpis5"/>
      <w:lvlText w:val="%1.%2.%3.%4."/>
      <w:lvlJc w:val="left"/>
      <w:pPr>
        <w:tabs>
          <w:tab w:val="num" w:pos="1800"/>
        </w:tabs>
        <w:ind w:left="1728" w:hanging="648"/>
      </w:pPr>
      <w:rPr>
        <w:rFonts w:ascii="Arial" w:hAnsi="Arial" w:cs="Arial"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15:restartNumberingAfterBreak="0">
    <w:nsid w:val="465D1C9C"/>
    <w:multiLevelType w:val="hybridMultilevel"/>
    <w:tmpl w:val="86EC7198"/>
    <w:lvl w:ilvl="0" w:tplc="E732290E">
      <w:start w:val="2"/>
      <w:numFmt w:val="upperLetter"/>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CFA6238"/>
    <w:multiLevelType w:val="hybridMultilevel"/>
    <w:tmpl w:val="A0CE9A9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1" w15:restartNumberingAfterBreak="0">
    <w:nsid w:val="5201286A"/>
    <w:multiLevelType w:val="hybridMultilevel"/>
    <w:tmpl w:val="9F7AA69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2" w15:restartNumberingAfterBreak="0">
    <w:nsid w:val="5DFE25DB"/>
    <w:multiLevelType w:val="singleLevel"/>
    <w:tmpl w:val="1B2CD31C"/>
    <w:lvl w:ilvl="0">
      <w:start w:val="1"/>
      <w:numFmt w:val="bullet"/>
      <w:pStyle w:val="Odrka1"/>
      <w:lvlText w:val=""/>
      <w:lvlJc w:val="left"/>
      <w:pPr>
        <w:tabs>
          <w:tab w:val="num" w:pos="360"/>
        </w:tabs>
        <w:ind w:left="340" w:hanging="340"/>
      </w:pPr>
      <w:rPr>
        <w:rFonts w:ascii="Symbol" w:hAnsi="Symbol" w:hint="default"/>
      </w:rPr>
    </w:lvl>
  </w:abstractNum>
  <w:abstractNum w:abstractNumId="13" w15:restartNumberingAfterBreak="0">
    <w:nsid w:val="70FC5094"/>
    <w:multiLevelType w:val="singleLevel"/>
    <w:tmpl w:val="8D185DB6"/>
    <w:lvl w:ilvl="0">
      <w:start w:val="1"/>
      <w:numFmt w:val="bullet"/>
      <w:pStyle w:val="Seznamsodrkami2"/>
      <w:lvlText w:val=""/>
      <w:lvlJc w:val="left"/>
      <w:pPr>
        <w:tabs>
          <w:tab w:val="num" w:pos="360"/>
        </w:tabs>
        <w:ind w:left="360" w:hanging="360"/>
      </w:pPr>
      <w:rPr>
        <w:rFonts w:ascii="Wingdings" w:hAnsi="Wingdings" w:hint="default"/>
      </w:rPr>
    </w:lvl>
  </w:abstractNum>
  <w:num w:numId="1">
    <w:abstractNumId w:val="0"/>
  </w:num>
  <w:num w:numId="2">
    <w:abstractNumId w:val="3"/>
  </w:num>
  <w:num w:numId="3">
    <w:abstractNumId w:val="11"/>
  </w:num>
  <w:num w:numId="4">
    <w:abstractNumId w:val="10"/>
  </w:num>
  <w:num w:numId="5">
    <w:abstractNumId w:val="4"/>
  </w:num>
  <w:num w:numId="6">
    <w:abstractNumId w:val="5"/>
  </w:num>
  <w:num w:numId="7">
    <w:abstractNumId w:val="8"/>
  </w:num>
  <w:num w:numId="8">
    <w:abstractNumId w:val="2"/>
  </w:num>
  <w:num w:numId="9">
    <w:abstractNumId w:val="13"/>
  </w:num>
  <w:num w:numId="10">
    <w:abstractNumId w:val="6"/>
  </w:num>
  <w:num w:numId="11">
    <w:abstractNumId w:val="12"/>
  </w:num>
  <w:num w:numId="12">
    <w:abstractNumId w:val="7"/>
  </w:num>
  <w:num w:numId="13">
    <w:abstractNumId w:val="1"/>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C4D"/>
    <w:rsid w:val="00000652"/>
    <w:rsid w:val="0000100E"/>
    <w:rsid w:val="000011CF"/>
    <w:rsid w:val="00003196"/>
    <w:rsid w:val="00003EE5"/>
    <w:rsid w:val="000070A5"/>
    <w:rsid w:val="00015BC6"/>
    <w:rsid w:val="00016A39"/>
    <w:rsid w:val="00022627"/>
    <w:rsid w:val="00032C2E"/>
    <w:rsid w:val="00033FDD"/>
    <w:rsid w:val="00040544"/>
    <w:rsid w:val="00043A31"/>
    <w:rsid w:val="000476F9"/>
    <w:rsid w:val="00052CA7"/>
    <w:rsid w:val="00053AF5"/>
    <w:rsid w:val="00054752"/>
    <w:rsid w:val="000552EC"/>
    <w:rsid w:val="00063433"/>
    <w:rsid w:val="00063F7B"/>
    <w:rsid w:val="000647A9"/>
    <w:rsid w:val="00065D34"/>
    <w:rsid w:val="00066B68"/>
    <w:rsid w:val="00074245"/>
    <w:rsid w:val="00074356"/>
    <w:rsid w:val="0007455E"/>
    <w:rsid w:val="00077E18"/>
    <w:rsid w:val="00081F48"/>
    <w:rsid w:val="000827A0"/>
    <w:rsid w:val="00087760"/>
    <w:rsid w:val="000920C1"/>
    <w:rsid w:val="00092279"/>
    <w:rsid w:val="00094514"/>
    <w:rsid w:val="00094771"/>
    <w:rsid w:val="000957E7"/>
    <w:rsid w:val="000A4284"/>
    <w:rsid w:val="000A5D6A"/>
    <w:rsid w:val="000A772A"/>
    <w:rsid w:val="000B2B79"/>
    <w:rsid w:val="000B38F7"/>
    <w:rsid w:val="000B435A"/>
    <w:rsid w:val="000B52E3"/>
    <w:rsid w:val="000B6DAF"/>
    <w:rsid w:val="000B7273"/>
    <w:rsid w:val="000B77EB"/>
    <w:rsid w:val="000C4402"/>
    <w:rsid w:val="000C5493"/>
    <w:rsid w:val="000C6871"/>
    <w:rsid w:val="000C723A"/>
    <w:rsid w:val="000D004F"/>
    <w:rsid w:val="000D4377"/>
    <w:rsid w:val="000D6F16"/>
    <w:rsid w:val="000D7942"/>
    <w:rsid w:val="000E0B2D"/>
    <w:rsid w:val="000E2A82"/>
    <w:rsid w:val="000E4A5E"/>
    <w:rsid w:val="000F4CA3"/>
    <w:rsid w:val="000F6466"/>
    <w:rsid w:val="000F758D"/>
    <w:rsid w:val="000F7909"/>
    <w:rsid w:val="00101459"/>
    <w:rsid w:val="00102D7E"/>
    <w:rsid w:val="001057BA"/>
    <w:rsid w:val="00117202"/>
    <w:rsid w:val="00125F0C"/>
    <w:rsid w:val="00133E75"/>
    <w:rsid w:val="00134E51"/>
    <w:rsid w:val="001356F8"/>
    <w:rsid w:val="001373D3"/>
    <w:rsid w:val="00142C82"/>
    <w:rsid w:val="0014397D"/>
    <w:rsid w:val="00143991"/>
    <w:rsid w:val="001502F1"/>
    <w:rsid w:val="00157B40"/>
    <w:rsid w:val="001644CE"/>
    <w:rsid w:val="001645EB"/>
    <w:rsid w:val="00171CDA"/>
    <w:rsid w:val="001734D4"/>
    <w:rsid w:val="00174624"/>
    <w:rsid w:val="001763DA"/>
    <w:rsid w:val="00180186"/>
    <w:rsid w:val="00180E6D"/>
    <w:rsid w:val="001819AE"/>
    <w:rsid w:val="001819B6"/>
    <w:rsid w:val="001865BC"/>
    <w:rsid w:val="00192EC3"/>
    <w:rsid w:val="00193F17"/>
    <w:rsid w:val="00197EF9"/>
    <w:rsid w:val="001A09AA"/>
    <w:rsid w:val="001A2799"/>
    <w:rsid w:val="001A40DF"/>
    <w:rsid w:val="001A4339"/>
    <w:rsid w:val="001B1174"/>
    <w:rsid w:val="001B1393"/>
    <w:rsid w:val="001C1A99"/>
    <w:rsid w:val="001C1B49"/>
    <w:rsid w:val="001C2201"/>
    <w:rsid w:val="001C6D2F"/>
    <w:rsid w:val="001E0583"/>
    <w:rsid w:val="001E137E"/>
    <w:rsid w:val="001E3C73"/>
    <w:rsid w:val="001E5DA3"/>
    <w:rsid w:val="001E69D3"/>
    <w:rsid w:val="001E6A83"/>
    <w:rsid w:val="001E6FE8"/>
    <w:rsid w:val="001F0E65"/>
    <w:rsid w:val="001F15D2"/>
    <w:rsid w:val="001F17F2"/>
    <w:rsid w:val="001F6BCC"/>
    <w:rsid w:val="00201333"/>
    <w:rsid w:val="00202107"/>
    <w:rsid w:val="002048E6"/>
    <w:rsid w:val="00206DBC"/>
    <w:rsid w:val="00212333"/>
    <w:rsid w:val="002141EE"/>
    <w:rsid w:val="00214B6E"/>
    <w:rsid w:val="00215817"/>
    <w:rsid w:val="0022108D"/>
    <w:rsid w:val="00221FC0"/>
    <w:rsid w:val="00225026"/>
    <w:rsid w:val="002250C6"/>
    <w:rsid w:val="00226D19"/>
    <w:rsid w:val="002272FA"/>
    <w:rsid w:val="00227E95"/>
    <w:rsid w:val="0023071B"/>
    <w:rsid w:val="00231E03"/>
    <w:rsid w:val="00234135"/>
    <w:rsid w:val="0023518D"/>
    <w:rsid w:val="002363BC"/>
    <w:rsid w:val="00240581"/>
    <w:rsid w:val="00240678"/>
    <w:rsid w:val="00242E96"/>
    <w:rsid w:val="00245722"/>
    <w:rsid w:val="002474A5"/>
    <w:rsid w:val="002538A9"/>
    <w:rsid w:val="00254978"/>
    <w:rsid w:val="0025698D"/>
    <w:rsid w:val="00260936"/>
    <w:rsid w:val="00260A33"/>
    <w:rsid w:val="00261E2B"/>
    <w:rsid w:val="00263D19"/>
    <w:rsid w:val="0027364C"/>
    <w:rsid w:val="002747D5"/>
    <w:rsid w:val="00274C58"/>
    <w:rsid w:val="0027506B"/>
    <w:rsid w:val="0027636B"/>
    <w:rsid w:val="00276898"/>
    <w:rsid w:val="00276A2C"/>
    <w:rsid w:val="00276AB1"/>
    <w:rsid w:val="002804D4"/>
    <w:rsid w:val="0028073E"/>
    <w:rsid w:val="00282460"/>
    <w:rsid w:val="002833F1"/>
    <w:rsid w:val="0028346A"/>
    <w:rsid w:val="0028748C"/>
    <w:rsid w:val="0029207D"/>
    <w:rsid w:val="00296050"/>
    <w:rsid w:val="00296DFC"/>
    <w:rsid w:val="002A1739"/>
    <w:rsid w:val="002A2BCA"/>
    <w:rsid w:val="002A45D4"/>
    <w:rsid w:val="002A4AD5"/>
    <w:rsid w:val="002A519B"/>
    <w:rsid w:val="002A5F52"/>
    <w:rsid w:val="002A6EC1"/>
    <w:rsid w:val="002A6EF3"/>
    <w:rsid w:val="002B3BC7"/>
    <w:rsid w:val="002B6349"/>
    <w:rsid w:val="002B70D2"/>
    <w:rsid w:val="002C0629"/>
    <w:rsid w:val="002D0082"/>
    <w:rsid w:val="002D14B8"/>
    <w:rsid w:val="002D48DD"/>
    <w:rsid w:val="002D4E8B"/>
    <w:rsid w:val="002E1DA5"/>
    <w:rsid w:val="002E6DBE"/>
    <w:rsid w:val="002F1581"/>
    <w:rsid w:val="002F2C45"/>
    <w:rsid w:val="002F6329"/>
    <w:rsid w:val="002F6F2A"/>
    <w:rsid w:val="003038F7"/>
    <w:rsid w:val="0030442C"/>
    <w:rsid w:val="0030649C"/>
    <w:rsid w:val="00306D0F"/>
    <w:rsid w:val="003106F2"/>
    <w:rsid w:val="00311140"/>
    <w:rsid w:val="00312111"/>
    <w:rsid w:val="003174BD"/>
    <w:rsid w:val="00321C6F"/>
    <w:rsid w:val="00323C6D"/>
    <w:rsid w:val="003261F0"/>
    <w:rsid w:val="00330990"/>
    <w:rsid w:val="00331EB1"/>
    <w:rsid w:val="00337928"/>
    <w:rsid w:val="0034031D"/>
    <w:rsid w:val="00342DE9"/>
    <w:rsid w:val="00350920"/>
    <w:rsid w:val="00352D68"/>
    <w:rsid w:val="003560E5"/>
    <w:rsid w:val="003624DB"/>
    <w:rsid w:val="00366501"/>
    <w:rsid w:val="0037243D"/>
    <w:rsid w:val="003732F0"/>
    <w:rsid w:val="003751CA"/>
    <w:rsid w:val="00381410"/>
    <w:rsid w:val="0038243A"/>
    <w:rsid w:val="003831D4"/>
    <w:rsid w:val="003848F1"/>
    <w:rsid w:val="003857EC"/>
    <w:rsid w:val="00386763"/>
    <w:rsid w:val="00392FD2"/>
    <w:rsid w:val="00393180"/>
    <w:rsid w:val="003955CF"/>
    <w:rsid w:val="00397B48"/>
    <w:rsid w:val="003A1A14"/>
    <w:rsid w:val="003A28D4"/>
    <w:rsid w:val="003A764A"/>
    <w:rsid w:val="003B1164"/>
    <w:rsid w:val="003B1545"/>
    <w:rsid w:val="003B1FB9"/>
    <w:rsid w:val="003B3355"/>
    <w:rsid w:val="003B7F54"/>
    <w:rsid w:val="003C0448"/>
    <w:rsid w:val="003C488C"/>
    <w:rsid w:val="003D2ABC"/>
    <w:rsid w:val="003D3233"/>
    <w:rsid w:val="003D4391"/>
    <w:rsid w:val="003D4D1F"/>
    <w:rsid w:val="003E0246"/>
    <w:rsid w:val="003E78CC"/>
    <w:rsid w:val="003F1681"/>
    <w:rsid w:val="003F3F7C"/>
    <w:rsid w:val="003F4802"/>
    <w:rsid w:val="003F4E7A"/>
    <w:rsid w:val="003F612E"/>
    <w:rsid w:val="0040323A"/>
    <w:rsid w:val="00407C20"/>
    <w:rsid w:val="00416FB6"/>
    <w:rsid w:val="004214EB"/>
    <w:rsid w:val="004223B3"/>
    <w:rsid w:val="0042402C"/>
    <w:rsid w:val="00426D7E"/>
    <w:rsid w:val="004302F8"/>
    <w:rsid w:val="00431A71"/>
    <w:rsid w:val="00432F2C"/>
    <w:rsid w:val="00433DED"/>
    <w:rsid w:val="00434B64"/>
    <w:rsid w:val="00434C72"/>
    <w:rsid w:val="00436D67"/>
    <w:rsid w:val="00451889"/>
    <w:rsid w:val="00455F53"/>
    <w:rsid w:val="004603D1"/>
    <w:rsid w:val="00475A80"/>
    <w:rsid w:val="00475EC4"/>
    <w:rsid w:val="004831F8"/>
    <w:rsid w:val="00484DF6"/>
    <w:rsid w:val="00491BD8"/>
    <w:rsid w:val="0049249F"/>
    <w:rsid w:val="0049549B"/>
    <w:rsid w:val="00496E4B"/>
    <w:rsid w:val="004A1A5B"/>
    <w:rsid w:val="004A2D06"/>
    <w:rsid w:val="004A43D0"/>
    <w:rsid w:val="004B09CE"/>
    <w:rsid w:val="004B217E"/>
    <w:rsid w:val="004B5E5B"/>
    <w:rsid w:val="004B7C20"/>
    <w:rsid w:val="004C32C6"/>
    <w:rsid w:val="004C42EC"/>
    <w:rsid w:val="004C73A5"/>
    <w:rsid w:val="004D1DB6"/>
    <w:rsid w:val="004D2828"/>
    <w:rsid w:val="004D2BBF"/>
    <w:rsid w:val="004E09E9"/>
    <w:rsid w:val="004E0A10"/>
    <w:rsid w:val="004E297B"/>
    <w:rsid w:val="004E678D"/>
    <w:rsid w:val="004E742C"/>
    <w:rsid w:val="004F07C3"/>
    <w:rsid w:val="004F1138"/>
    <w:rsid w:val="004F3A30"/>
    <w:rsid w:val="004F72BD"/>
    <w:rsid w:val="005073C9"/>
    <w:rsid w:val="00511B73"/>
    <w:rsid w:val="00513271"/>
    <w:rsid w:val="00513409"/>
    <w:rsid w:val="005168C2"/>
    <w:rsid w:val="00521449"/>
    <w:rsid w:val="00521A9B"/>
    <w:rsid w:val="00526E87"/>
    <w:rsid w:val="00526F43"/>
    <w:rsid w:val="005270B0"/>
    <w:rsid w:val="00544EB7"/>
    <w:rsid w:val="00551802"/>
    <w:rsid w:val="00552DD6"/>
    <w:rsid w:val="005536CA"/>
    <w:rsid w:val="00554161"/>
    <w:rsid w:val="00557EAC"/>
    <w:rsid w:val="00565FE3"/>
    <w:rsid w:val="0056624B"/>
    <w:rsid w:val="00567056"/>
    <w:rsid w:val="00572F85"/>
    <w:rsid w:val="005758EF"/>
    <w:rsid w:val="00576433"/>
    <w:rsid w:val="00576510"/>
    <w:rsid w:val="0058052A"/>
    <w:rsid w:val="00580F4F"/>
    <w:rsid w:val="00581DAE"/>
    <w:rsid w:val="00582E70"/>
    <w:rsid w:val="005832D2"/>
    <w:rsid w:val="005856ED"/>
    <w:rsid w:val="00591339"/>
    <w:rsid w:val="005924DC"/>
    <w:rsid w:val="005932AA"/>
    <w:rsid w:val="005A0748"/>
    <w:rsid w:val="005A25C2"/>
    <w:rsid w:val="005A2CDE"/>
    <w:rsid w:val="005A3092"/>
    <w:rsid w:val="005A3701"/>
    <w:rsid w:val="005A4D6D"/>
    <w:rsid w:val="005A7E4B"/>
    <w:rsid w:val="005B5FA9"/>
    <w:rsid w:val="005C2B07"/>
    <w:rsid w:val="005C641F"/>
    <w:rsid w:val="005D3950"/>
    <w:rsid w:val="005E0526"/>
    <w:rsid w:val="005E4BE4"/>
    <w:rsid w:val="005E6BB5"/>
    <w:rsid w:val="005E7BBD"/>
    <w:rsid w:val="005F7331"/>
    <w:rsid w:val="0060620C"/>
    <w:rsid w:val="006229AF"/>
    <w:rsid w:val="00622AD1"/>
    <w:rsid w:val="006246B3"/>
    <w:rsid w:val="00633348"/>
    <w:rsid w:val="00633F42"/>
    <w:rsid w:val="006342E7"/>
    <w:rsid w:val="006364A9"/>
    <w:rsid w:val="00640D44"/>
    <w:rsid w:val="00641C1F"/>
    <w:rsid w:val="00647733"/>
    <w:rsid w:val="00657C66"/>
    <w:rsid w:val="00662DFD"/>
    <w:rsid w:val="00667B7C"/>
    <w:rsid w:val="00671F25"/>
    <w:rsid w:val="006733B2"/>
    <w:rsid w:val="006761E0"/>
    <w:rsid w:val="0068336B"/>
    <w:rsid w:val="00685D78"/>
    <w:rsid w:val="006863B9"/>
    <w:rsid w:val="00686511"/>
    <w:rsid w:val="0069153F"/>
    <w:rsid w:val="006A2E7A"/>
    <w:rsid w:val="006A3B0F"/>
    <w:rsid w:val="006A4C7E"/>
    <w:rsid w:val="006A5B39"/>
    <w:rsid w:val="006A7709"/>
    <w:rsid w:val="006B3CD0"/>
    <w:rsid w:val="006B3D95"/>
    <w:rsid w:val="006B726D"/>
    <w:rsid w:val="006C230B"/>
    <w:rsid w:val="006C4E15"/>
    <w:rsid w:val="006D0614"/>
    <w:rsid w:val="006D0866"/>
    <w:rsid w:val="006D10AC"/>
    <w:rsid w:val="006D25F9"/>
    <w:rsid w:val="006F31D1"/>
    <w:rsid w:val="006F335C"/>
    <w:rsid w:val="006F52CB"/>
    <w:rsid w:val="0070557A"/>
    <w:rsid w:val="0070747B"/>
    <w:rsid w:val="00710B56"/>
    <w:rsid w:val="00714369"/>
    <w:rsid w:val="00714D10"/>
    <w:rsid w:val="00720966"/>
    <w:rsid w:val="00723A7C"/>
    <w:rsid w:val="007306AB"/>
    <w:rsid w:val="007318CE"/>
    <w:rsid w:val="00735395"/>
    <w:rsid w:val="00735D9E"/>
    <w:rsid w:val="007376F6"/>
    <w:rsid w:val="00745270"/>
    <w:rsid w:val="007474DD"/>
    <w:rsid w:val="00755C55"/>
    <w:rsid w:val="00761745"/>
    <w:rsid w:val="00762B95"/>
    <w:rsid w:val="00763809"/>
    <w:rsid w:val="00765756"/>
    <w:rsid w:val="00766F9C"/>
    <w:rsid w:val="00775FA0"/>
    <w:rsid w:val="00780B46"/>
    <w:rsid w:val="00790525"/>
    <w:rsid w:val="0079293D"/>
    <w:rsid w:val="007936C0"/>
    <w:rsid w:val="007958A5"/>
    <w:rsid w:val="007A075B"/>
    <w:rsid w:val="007A5663"/>
    <w:rsid w:val="007A6CF6"/>
    <w:rsid w:val="007A7B6D"/>
    <w:rsid w:val="007B1158"/>
    <w:rsid w:val="007C0551"/>
    <w:rsid w:val="007C4174"/>
    <w:rsid w:val="007C73BB"/>
    <w:rsid w:val="007D0ACA"/>
    <w:rsid w:val="007D12B4"/>
    <w:rsid w:val="007D13A1"/>
    <w:rsid w:val="007D3E65"/>
    <w:rsid w:val="007D5C3A"/>
    <w:rsid w:val="007D7C48"/>
    <w:rsid w:val="007E0D92"/>
    <w:rsid w:val="007E113F"/>
    <w:rsid w:val="007E24F3"/>
    <w:rsid w:val="007E25B3"/>
    <w:rsid w:val="007E42E0"/>
    <w:rsid w:val="007E4AC3"/>
    <w:rsid w:val="007F0075"/>
    <w:rsid w:val="007F5492"/>
    <w:rsid w:val="007F7ADE"/>
    <w:rsid w:val="0080179A"/>
    <w:rsid w:val="00801C4B"/>
    <w:rsid w:val="00801D67"/>
    <w:rsid w:val="00801D8A"/>
    <w:rsid w:val="0080425E"/>
    <w:rsid w:val="00805860"/>
    <w:rsid w:val="00813DC1"/>
    <w:rsid w:val="0081474E"/>
    <w:rsid w:val="0082091B"/>
    <w:rsid w:val="00822166"/>
    <w:rsid w:val="008267D8"/>
    <w:rsid w:val="008340AD"/>
    <w:rsid w:val="00835C7C"/>
    <w:rsid w:val="00845D6A"/>
    <w:rsid w:val="00845FEB"/>
    <w:rsid w:val="0085156A"/>
    <w:rsid w:val="00851809"/>
    <w:rsid w:val="00853D28"/>
    <w:rsid w:val="008548C8"/>
    <w:rsid w:val="0086238D"/>
    <w:rsid w:val="00875258"/>
    <w:rsid w:val="0087635B"/>
    <w:rsid w:val="008771BC"/>
    <w:rsid w:val="00880E5D"/>
    <w:rsid w:val="008836C8"/>
    <w:rsid w:val="00890733"/>
    <w:rsid w:val="00891252"/>
    <w:rsid w:val="008966D4"/>
    <w:rsid w:val="008A4521"/>
    <w:rsid w:val="008A60E3"/>
    <w:rsid w:val="008B0E81"/>
    <w:rsid w:val="008B1515"/>
    <w:rsid w:val="008B4C2B"/>
    <w:rsid w:val="008B66C1"/>
    <w:rsid w:val="008C1837"/>
    <w:rsid w:val="008C3D87"/>
    <w:rsid w:val="008C6515"/>
    <w:rsid w:val="008D1041"/>
    <w:rsid w:val="008D1F86"/>
    <w:rsid w:val="008D1FB8"/>
    <w:rsid w:val="008D56BB"/>
    <w:rsid w:val="008D7CBA"/>
    <w:rsid w:val="008E025B"/>
    <w:rsid w:val="008E070E"/>
    <w:rsid w:val="008E07B7"/>
    <w:rsid w:val="008E0ECD"/>
    <w:rsid w:val="008E45FA"/>
    <w:rsid w:val="008E59A6"/>
    <w:rsid w:val="008F61A7"/>
    <w:rsid w:val="00900028"/>
    <w:rsid w:val="00900F00"/>
    <w:rsid w:val="00903352"/>
    <w:rsid w:val="009050CA"/>
    <w:rsid w:val="009070E7"/>
    <w:rsid w:val="00911935"/>
    <w:rsid w:val="00912037"/>
    <w:rsid w:val="009245CD"/>
    <w:rsid w:val="00925153"/>
    <w:rsid w:val="009334D2"/>
    <w:rsid w:val="00935CD3"/>
    <w:rsid w:val="0094154F"/>
    <w:rsid w:val="00945ECF"/>
    <w:rsid w:val="00946EB2"/>
    <w:rsid w:val="00946FC8"/>
    <w:rsid w:val="0095245F"/>
    <w:rsid w:val="009546F3"/>
    <w:rsid w:val="009716C8"/>
    <w:rsid w:val="0097203E"/>
    <w:rsid w:val="009759D6"/>
    <w:rsid w:val="009766F6"/>
    <w:rsid w:val="00980CDD"/>
    <w:rsid w:val="00983F30"/>
    <w:rsid w:val="00984C4D"/>
    <w:rsid w:val="00985503"/>
    <w:rsid w:val="00986F8A"/>
    <w:rsid w:val="009870E9"/>
    <w:rsid w:val="0098788A"/>
    <w:rsid w:val="009937AD"/>
    <w:rsid w:val="00997F79"/>
    <w:rsid w:val="009A0005"/>
    <w:rsid w:val="009A398D"/>
    <w:rsid w:val="009A3EF2"/>
    <w:rsid w:val="009B181B"/>
    <w:rsid w:val="009B33A0"/>
    <w:rsid w:val="009B794F"/>
    <w:rsid w:val="009C60FF"/>
    <w:rsid w:val="009C68BA"/>
    <w:rsid w:val="009D0A76"/>
    <w:rsid w:val="009D2646"/>
    <w:rsid w:val="009D3856"/>
    <w:rsid w:val="009E3F8A"/>
    <w:rsid w:val="009E61D1"/>
    <w:rsid w:val="009F3A50"/>
    <w:rsid w:val="009F68A8"/>
    <w:rsid w:val="00A022C8"/>
    <w:rsid w:val="00A05A31"/>
    <w:rsid w:val="00A167B5"/>
    <w:rsid w:val="00A1731A"/>
    <w:rsid w:val="00A2683E"/>
    <w:rsid w:val="00A317C3"/>
    <w:rsid w:val="00A34418"/>
    <w:rsid w:val="00A4265E"/>
    <w:rsid w:val="00A42674"/>
    <w:rsid w:val="00A42F43"/>
    <w:rsid w:val="00A4511B"/>
    <w:rsid w:val="00A56F8A"/>
    <w:rsid w:val="00A572D4"/>
    <w:rsid w:val="00A628BA"/>
    <w:rsid w:val="00A72BBC"/>
    <w:rsid w:val="00A739E3"/>
    <w:rsid w:val="00A74BFE"/>
    <w:rsid w:val="00A775DA"/>
    <w:rsid w:val="00A827A0"/>
    <w:rsid w:val="00A82A37"/>
    <w:rsid w:val="00A84205"/>
    <w:rsid w:val="00A85582"/>
    <w:rsid w:val="00A8752B"/>
    <w:rsid w:val="00A9225A"/>
    <w:rsid w:val="00A935E9"/>
    <w:rsid w:val="00AA37E3"/>
    <w:rsid w:val="00AB09A2"/>
    <w:rsid w:val="00AB209C"/>
    <w:rsid w:val="00AB2171"/>
    <w:rsid w:val="00AB22F2"/>
    <w:rsid w:val="00AB4F3B"/>
    <w:rsid w:val="00AB5C1B"/>
    <w:rsid w:val="00AB607B"/>
    <w:rsid w:val="00AC2E36"/>
    <w:rsid w:val="00AC3047"/>
    <w:rsid w:val="00AC44BD"/>
    <w:rsid w:val="00AD063E"/>
    <w:rsid w:val="00AD0B88"/>
    <w:rsid w:val="00AD5C1A"/>
    <w:rsid w:val="00AD7D71"/>
    <w:rsid w:val="00AE63E7"/>
    <w:rsid w:val="00AE76E5"/>
    <w:rsid w:val="00AE7F43"/>
    <w:rsid w:val="00AF1F76"/>
    <w:rsid w:val="00AF5034"/>
    <w:rsid w:val="00AF6AAD"/>
    <w:rsid w:val="00AF75EC"/>
    <w:rsid w:val="00B02755"/>
    <w:rsid w:val="00B02F8E"/>
    <w:rsid w:val="00B0384E"/>
    <w:rsid w:val="00B05D0C"/>
    <w:rsid w:val="00B0669D"/>
    <w:rsid w:val="00B06C1D"/>
    <w:rsid w:val="00B1042B"/>
    <w:rsid w:val="00B12435"/>
    <w:rsid w:val="00B1319E"/>
    <w:rsid w:val="00B141F7"/>
    <w:rsid w:val="00B14F7F"/>
    <w:rsid w:val="00B25F85"/>
    <w:rsid w:val="00B26A47"/>
    <w:rsid w:val="00B271A8"/>
    <w:rsid w:val="00B31776"/>
    <w:rsid w:val="00B34DB0"/>
    <w:rsid w:val="00B37162"/>
    <w:rsid w:val="00B40454"/>
    <w:rsid w:val="00B41420"/>
    <w:rsid w:val="00B420D2"/>
    <w:rsid w:val="00B4569A"/>
    <w:rsid w:val="00B46F35"/>
    <w:rsid w:val="00B5088C"/>
    <w:rsid w:val="00B511B5"/>
    <w:rsid w:val="00B557F8"/>
    <w:rsid w:val="00B57BC5"/>
    <w:rsid w:val="00B6129F"/>
    <w:rsid w:val="00B61BA8"/>
    <w:rsid w:val="00B63197"/>
    <w:rsid w:val="00B67640"/>
    <w:rsid w:val="00B711DE"/>
    <w:rsid w:val="00B743DD"/>
    <w:rsid w:val="00B83516"/>
    <w:rsid w:val="00B84E9F"/>
    <w:rsid w:val="00B84F7F"/>
    <w:rsid w:val="00B90356"/>
    <w:rsid w:val="00B90969"/>
    <w:rsid w:val="00BA08A2"/>
    <w:rsid w:val="00BA0D02"/>
    <w:rsid w:val="00BA2ED1"/>
    <w:rsid w:val="00BA316C"/>
    <w:rsid w:val="00BB730F"/>
    <w:rsid w:val="00BC0074"/>
    <w:rsid w:val="00BC1DDE"/>
    <w:rsid w:val="00BC58CA"/>
    <w:rsid w:val="00BC6FF4"/>
    <w:rsid w:val="00BD3171"/>
    <w:rsid w:val="00BD4BA8"/>
    <w:rsid w:val="00BD5FFC"/>
    <w:rsid w:val="00BD5FFF"/>
    <w:rsid w:val="00BE0889"/>
    <w:rsid w:val="00BE2A76"/>
    <w:rsid w:val="00BE3600"/>
    <w:rsid w:val="00BE4995"/>
    <w:rsid w:val="00BE49CA"/>
    <w:rsid w:val="00BE6DA2"/>
    <w:rsid w:val="00C01A88"/>
    <w:rsid w:val="00C03D8B"/>
    <w:rsid w:val="00C10AA0"/>
    <w:rsid w:val="00C12382"/>
    <w:rsid w:val="00C16AED"/>
    <w:rsid w:val="00C30872"/>
    <w:rsid w:val="00C31B92"/>
    <w:rsid w:val="00C3620F"/>
    <w:rsid w:val="00C369E7"/>
    <w:rsid w:val="00C40EED"/>
    <w:rsid w:val="00C47E49"/>
    <w:rsid w:val="00C52FB6"/>
    <w:rsid w:val="00C543E8"/>
    <w:rsid w:val="00C75551"/>
    <w:rsid w:val="00C80DD3"/>
    <w:rsid w:val="00C828B9"/>
    <w:rsid w:val="00C84C66"/>
    <w:rsid w:val="00C869AF"/>
    <w:rsid w:val="00C86C47"/>
    <w:rsid w:val="00C86C55"/>
    <w:rsid w:val="00C901A4"/>
    <w:rsid w:val="00C90DB0"/>
    <w:rsid w:val="00C95A34"/>
    <w:rsid w:val="00C971BB"/>
    <w:rsid w:val="00C97F14"/>
    <w:rsid w:val="00CA2502"/>
    <w:rsid w:val="00CB5154"/>
    <w:rsid w:val="00CB7CA9"/>
    <w:rsid w:val="00CC0001"/>
    <w:rsid w:val="00CC17D6"/>
    <w:rsid w:val="00CC2105"/>
    <w:rsid w:val="00CC2301"/>
    <w:rsid w:val="00CC3E83"/>
    <w:rsid w:val="00CC55ED"/>
    <w:rsid w:val="00CC70EF"/>
    <w:rsid w:val="00CD1340"/>
    <w:rsid w:val="00CD3D96"/>
    <w:rsid w:val="00CD4F3B"/>
    <w:rsid w:val="00CD7C5D"/>
    <w:rsid w:val="00CE1765"/>
    <w:rsid w:val="00CE1D53"/>
    <w:rsid w:val="00CE49B7"/>
    <w:rsid w:val="00CE7775"/>
    <w:rsid w:val="00CE7980"/>
    <w:rsid w:val="00CF0579"/>
    <w:rsid w:val="00CF34DC"/>
    <w:rsid w:val="00D035C5"/>
    <w:rsid w:val="00D05D54"/>
    <w:rsid w:val="00D12AFA"/>
    <w:rsid w:val="00D15A78"/>
    <w:rsid w:val="00D175B3"/>
    <w:rsid w:val="00D2150D"/>
    <w:rsid w:val="00D2365F"/>
    <w:rsid w:val="00D24CA8"/>
    <w:rsid w:val="00D507D0"/>
    <w:rsid w:val="00D5166E"/>
    <w:rsid w:val="00D52FE8"/>
    <w:rsid w:val="00D56865"/>
    <w:rsid w:val="00D57F77"/>
    <w:rsid w:val="00D62468"/>
    <w:rsid w:val="00D81E22"/>
    <w:rsid w:val="00D829D8"/>
    <w:rsid w:val="00D8594E"/>
    <w:rsid w:val="00D8651F"/>
    <w:rsid w:val="00D90124"/>
    <w:rsid w:val="00D97A46"/>
    <w:rsid w:val="00DA07B6"/>
    <w:rsid w:val="00DA310B"/>
    <w:rsid w:val="00DA3F21"/>
    <w:rsid w:val="00DA4ED6"/>
    <w:rsid w:val="00DB3105"/>
    <w:rsid w:val="00DB3FE1"/>
    <w:rsid w:val="00DC2016"/>
    <w:rsid w:val="00DC36ED"/>
    <w:rsid w:val="00DC540F"/>
    <w:rsid w:val="00DD1E74"/>
    <w:rsid w:val="00DD28C0"/>
    <w:rsid w:val="00DD2B1D"/>
    <w:rsid w:val="00DD72DB"/>
    <w:rsid w:val="00DE6C4E"/>
    <w:rsid w:val="00DF57EA"/>
    <w:rsid w:val="00E03AA7"/>
    <w:rsid w:val="00E05F66"/>
    <w:rsid w:val="00E108FC"/>
    <w:rsid w:val="00E10DDD"/>
    <w:rsid w:val="00E12199"/>
    <w:rsid w:val="00E16A88"/>
    <w:rsid w:val="00E24BDB"/>
    <w:rsid w:val="00E263FB"/>
    <w:rsid w:val="00E27DA0"/>
    <w:rsid w:val="00E303A0"/>
    <w:rsid w:val="00E30FAD"/>
    <w:rsid w:val="00E31862"/>
    <w:rsid w:val="00E322F5"/>
    <w:rsid w:val="00E328C6"/>
    <w:rsid w:val="00E44202"/>
    <w:rsid w:val="00E504D1"/>
    <w:rsid w:val="00E5326C"/>
    <w:rsid w:val="00E543D2"/>
    <w:rsid w:val="00E639EB"/>
    <w:rsid w:val="00E6593C"/>
    <w:rsid w:val="00E6627F"/>
    <w:rsid w:val="00E66AF3"/>
    <w:rsid w:val="00E74886"/>
    <w:rsid w:val="00E76CAC"/>
    <w:rsid w:val="00E777B8"/>
    <w:rsid w:val="00E83595"/>
    <w:rsid w:val="00E84651"/>
    <w:rsid w:val="00E853BD"/>
    <w:rsid w:val="00E914F5"/>
    <w:rsid w:val="00E91D49"/>
    <w:rsid w:val="00E932EB"/>
    <w:rsid w:val="00E943F6"/>
    <w:rsid w:val="00E96868"/>
    <w:rsid w:val="00EA01B0"/>
    <w:rsid w:val="00EA12BD"/>
    <w:rsid w:val="00EA43DB"/>
    <w:rsid w:val="00EA7C03"/>
    <w:rsid w:val="00EB233B"/>
    <w:rsid w:val="00EB483F"/>
    <w:rsid w:val="00EC2AE2"/>
    <w:rsid w:val="00ED2140"/>
    <w:rsid w:val="00ED2F2F"/>
    <w:rsid w:val="00ED47B7"/>
    <w:rsid w:val="00ED4E95"/>
    <w:rsid w:val="00ED6080"/>
    <w:rsid w:val="00ED677C"/>
    <w:rsid w:val="00ED6FB3"/>
    <w:rsid w:val="00EE4847"/>
    <w:rsid w:val="00EF0846"/>
    <w:rsid w:val="00EF2B91"/>
    <w:rsid w:val="00F00A34"/>
    <w:rsid w:val="00F01734"/>
    <w:rsid w:val="00F04A91"/>
    <w:rsid w:val="00F05D50"/>
    <w:rsid w:val="00F06665"/>
    <w:rsid w:val="00F07286"/>
    <w:rsid w:val="00F12AE0"/>
    <w:rsid w:val="00F13B5D"/>
    <w:rsid w:val="00F15675"/>
    <w:rsid w:val="00F2016E"/>
    <w:rsid w:val="00F227B7"/>
    <w:rsid w:val="00F4313C"/>
    <w:rsid w:val="00F4459A"/>
    <w:rsid w:val="00F51334"/>
    <w:rsid w:val="00F51D40"/>
    <w:rsid w:val="00F52675"/>
    <w:rsid w:val="00F52D95"/>
    <w:rsid w:val="00F538FA"/>
    <w:rsid w:val="00F53E9D"/>
    <w:rsid w:val="00F54C66"/>
    <w:rsid w:val="00F55CEE"/>
    <w:rsid w:val="00F6076F"/>
    <w:rsid w:val="00F60F5F"/>
    <w:rsid w:val="00F62346"/>
    <w:rsid w:val="00F63CD5"/>
    <w:rsid w:val="00F65780"/>
    <w:rsid w:val="00F65A22"/>
    <w:rsid w:val="00F66BCB"/>
    <w:rsid w:val="00F706BA"/>
    <w:rsid w:val="00F72A34"/>
    <w:rsid w:val="00F76692"/>
    <w:rsid w:val="00F9115D"/>
    <w:rsid w:val="00F95232"/>
    <w:rsid w:val="00F979EE"/>
    <w:rsid w:val="00F97C22"/>
    <w:rsid w:val="00FA3FA3"/>
    <w:rsid w:val="00FB0CC7"/>
    <w:rsid w:val="00FB2A25"/>
    <w:rsid w:val="00FB2DC8"/>
    <w:rsid w:val="00FB32FA"/>
    <w:rsid w:val="00FB3383"/>
    <w:rsid w:val="00FB42B3"/>
    <w:rsid w:val="00FB4884"/>
    <w:rsid w:val="00FB5C37"/>
    <w:rsid w:val="00FB6A54"/>
    <w:rsid w:val="00FB748D"/>
    <w:rsid w:val="00FC232D"/>
    <w:rsid w:val="00FC5A4B"/>
    <w:rsid w:val="00FD191E"/>
    <w:rsid w:val="00FD49A1"/>
    <w:rsid w:val="00FD5E0D"/>
    <w:rsid w:val="00FE041E"/>
    <w:rsid w:val="00FE0DCF"/>
    <w:rsid w:val="00FF0EEF"/>
    <w:rsid w:val="00FF7FA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A72B0C"/>
  <w15:docId w15:val="{D06D1109-0174-4268-A1DA-E2D6338FB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locked="1" w:uiPriority="0"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locked="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nhideWhenUsed="1"/>
    <w:lsdException w:name="Body Text Indent" w:locked="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84C4D"/>
    <w:pPr>
      <w:widowControl w:val="0"/>
      <w:autoSpaceDE w:val="0"/>
      <w:autoSpaceDN w:val="0"/>
      <w:adjustRightInd w:val="0"/>
    </w:pPr>
  </w:style>
  <w:style w:type="paragraph" w:styleId="Nadpis1">
    <w:name w:val="heading 1"/>
    <w:basedOn w:val="Normln"/>
    <w:next w:val="Normln"/>
    <w:link w:val="Nadpis1Char"/>
    <w:qFormat/>
    <w:rsid w:val="00984C4D"/>
    <w:pPr>
      <w:keepNext/>
      <w:widowControl/>
      <w:autoSpaceDE/>
      <w:autoSpaceDN/>
      <w:adjustRightInd/>
      <w:outlineLvl w:val="0"/>
    </w:pPr>
    <w:rPr>
      <w:b/>
      <w:bCs/>
      <w:sz w:val="24"/>
      <w:szCs w:val="24"/>
    </w:rPr>
  </w:style>
  <w:style w:type="paragraph" w:styleId="Nadpis20">
    <w:name w:val="heading 2"/>
    <w:basedOn w:val="Normln"/>
    <w:next w:val="Normln"/>
    <w:link w:val="Nadpis2Char"/>
    <w:qFormat/>
    <w:rsid w:val="00984C4D"/>
    <w:pPr>
      <w:keepNext/>
      <w:widowControl/>
      <w:autoSpaceDE/>
      <w:autoSpaceDN/>
      <w:adjustRightInd/>
      <w:outlineLvl w:val="1"/>
    </w:pPr>
    <w:rPr>
      <w:b/>
      <w:bCs/>
      <w:szCs w:val="24"/>
    </w:rPr>
  </w:style>
  <w:style w:type="paragraph" w:styleId="Nadpis30">
    <w:name w:val="heading 3"/>
    <w:basedOn w:val="Normln"/>
    <w:next w:val="Normln"/>
    <w:link w:val="Nadpis3Char"/>
    <w:uiPriority w:val="99"/>
    <w:qFormat/>
    <w:rsid w:val="00984C4D"/>
    <w:pPr>
      <w:keepNext/>
      <w:spacing w:before="240" w:after="60"/>
      <w:outlineLvl w:val="2"/>
    </w:pPr>
    <w:rPr>
      <w:rFonts w:ascii="Cambria" w:hAnsi="Cambria"/>
      <w:b/>
      <w:bCs/>
      <w:sz w:val="26"/>
      <w:szCs w:val="26"/>
    </w:rPr>
  </w:style>
  <w:style w:type="paragraph" w:styleId="Nadpis40">
    <w:name w:val="heading 4"/>
    <w:basedOn w:val="Normln"/>
    <w:next w:val="Normln"/>
    <w:link w:val="Nadpis4Char"/>
    <w:semiHidden/>
    <w:unhideWhenUsed/>
    <w:qFormat/>
    <w:locked/>
    <w:rsid w:val="001057BA"/>
    <w:pPr>
      <w:keepNext/>
      <w:keepLines/>
      <w:spacing w:before="200"/>
      <w:outlineLvl w:val="3"/>
    </w:pPr>
    <w:rPr>
      <w:rFonts w:ascii="Cambria" w:hAnsi="Cambria"/>
      <w:b/>
      <w:bCs/>
      <w:i/>
      <w:iCs/>
      <w:color w:val="4F81BD"/>
    </w:rPr>
  </w:style>
  <w:style w:type="paragraph" w:styleId="Nadpis50">
    <w:name w:val="heading 5"/>
    <w:basedOn w:val="Normln"/>
    <w:next w:val="Normln"/>
    <w:link w:val="Nadpis5Char"/>
    <w:semiHidden/>
    <w:unhideWhenUsed/>
    <w:qFormat/>
    <w:locked/>
    <w:rsid w:val="007E113F"/>
    <w:pPr>
      <w:keepNext/>
      <w:keepLines/>
      <w:spacing w:before="40"/>
      <w:outlineLvl w:val="4"/>
    </w:pPr>
    <w:rPr>
      <w:rFonts w:asciiTheme="majorHAnsi" w:eastAsiaTheme="majorEastAsia" w:hAnsiTheme="majorHAnsi" w:cstheme="majorBidi"/>
      <w:color w:val="365F91" w:themeColor="accent1" w:themeShade="BF"/>
    </w:rPr>
  </w:style>
  <w:style w:type="paragraph" w:styleId="Nadpis60">
    <w:name w:val="heading 6"/>
    <w:basedOn w:val="Normln"/>
    <w:next w:val="Normln"/>
    <w:link w:val="Nadpis6Char"/>
    <w:uiPriority w:val="99"/>
    <w:qFormat/>
    <w:rsid w:val="00984C4D"/>
    <w:pPr>
      <w:spacing w:before="240" w:after="60"/>
      <w:outlineLvl w:val="5"/>
    </w:pPr>
    <w:rPr>
      <w:rFonts w:ascii="Calibri" w:hAnsi="Calibri"/>
      <w:b/>
      <w:bCs/>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984C4D"/>
    <w:rPr>
      <w:rFonts w:ascii="Times New Roman" w:hAnsi="Times New Roman" w:cs="Times New Roman"/>
      <w:b/>
      <w:bCs/>
      <w:sz w:val="24"/>
      <w:szCs w:val="24"/>
      <w:lang w:eastAsia="cs-CZ"/>
    </w:rPr>
  </w:style>
  <w:style w:type="character" w:customStyle="1" w:styleId="Nadpis2Char">
    <w:name w:val="Nadpis 2 Char"/>
    <w:link w:val="Nadpis20"/>
    <w:uiPriority w:val="99"/>
    <w:locked/>
    <w:rsid w:val="00984C4D"/>
    <w:rPr>
      <w:rFonts w:ascii="Times New Roman" w:hAnsi="Times New Roman" w:cs="Times New Roman"/>
      <w:b/>
      <w:bCs/>
      <w:sz w:val="24"/>
      <w:szCs w:val="24"/>
      <w:lang w:eastAsia="cs-CZ"/>
    </w:rPr>
  </w:style>
  <w:style w:type="character" w:customStyle="1" w:styleId="Nadpis3Char">
    <w:name w:val="Nadpis 3 Char"/>
    <w:link w:val="Nadpis30"/>
    <w:uiPriority w:val="99"/>
    <w:locked/>
    <w:rsid w:val="00984C4D"/>
    <w:rPr>
      <w:rFonts w:ascii="Cambria" w:hAnsi="Cambria" w:cs="Times New Roman"/>
      <w:b/>
      <w:bCs/>
      <w:sz w:val="26"/>
      <w:szCs w:val="26"/>
      <w:lang w:val="en-US" w:eastAsia="cs-CZ"/>
    </w:rPr>
  </w:style>
  <w:style w:type="character" w:customStyle="1" w:styleId="Nadpis6Char">
    <w:name w:val="Nadpis 6 Char"/>
    <w:link w:val="Nadpis60"/>
    <w:uiPriority w:val="99"/>
    <w:semiHidden/>
    <w:locked/>
    <w:rsid w:val="00984C4D"/>
    <w:rPr>
      <w:rFonts w:ascii="Calibri" w:hAnsi="Calibri" w:cs="Times New Roman"/>
      <w:b/>
      <w:bCs/>
      <w:lang w:val="en-US" w:eastAsia="cs-CZ"/>
    </w:rPr>
  </w:style>
  <w:style w:type="paragraph" w:customStyle="1" w:styleId="Style2">
    <w:name w:val="Style 2"/>
    <w:uiPriority w:val="99"/>
    <w:rsid w:val="00984C4D"/>
    <w:pPr>
      <w:widowControl w:val="0"/>
      <w:autoSpaceDE w:val="0"/>
      <w:autoSpaceDN w:val="0"/>
      <w:spacing w:line="290" w:lineRule="auto"/>
      <w:ind w:left="1296" w:hanging="432"/>
    </w:pPr>
    <w:rPr>
      <w:rFonts w:ascii="Times New Roman" w:eastAsia="Times New Roman" w:hAnsi="Times New Roman"/>
      <w:sz w:val="24"/>
      <w:szCs w:val="24"/>
      <w:lang w:val="en-US"/>
    </w:rPr>
  </w:style>
  <w:style w:type="paragraph" w:customStyle="1" w:styleId="Style1">
    <w:name w:val="Style 1"/>
    <w:uiPriority w:val="99"/>
    <w:rsid w:val="00984C4D"/>
    <w:pPr>
      <w:widowControl w:val="0"/>
      <w:autoSpaceDE w:val="0"/>
      <w:autoSpaceDN w:val="0"/>
      <w:adjustRightInd w:val="0"/>
    </w:pPr>
    <w:rPr>
      <w:rFonts w:ascii="Times New Roman" w:eastAsia="Times New Roman" w:hAnsi="Times New Roman"/>
      <w:lang w:val="en-US"/>
    </w:rPr>
  </w:style>
  <w:style w:type="character" w:customStyle="1" w:styleId="CharacterStyle1">
    <w:name w:val="Character Style 1"/>
    <w:uiPriority w:val="99"/>
    <w:rsid w:val="00984C4D"/>
    <w:rPr>
      <w:sz w:val="24"/>
    </w:rPr>
  </w:style>
  <w:style w:type="paragraph" w:customStyle="1" w:styleId="Style3">
    <w:name w:val="Style 3"/>
    <w:uiPriority w:val="99"/>
    <w:rsid w:val="00984C4D"/>
    <w:pPr>
      <w:widowControl w:val="0"/>
      <w:autoSpaceDE w:val="0"/>
      <w:autoSpaceDN w:val="0"/>
      <w:spacing w:line="292" w:lineRule="auto"/>
      <w:ind w:left="864"/>
    </w:pPr>
    <w:rPr>
      <w:rFonts w:ascii="Times New Roman" w:eastAsia="Times New Roman" w:hAnsi="Times New Roman"/>
      <w:sz w:val="24"/>
      <w:szCs w:val="24"/>
      <w:lang w:val="en-US"/>
    </w:rPr>
  </w:style>
  <w:style w:type="paragraph" w:styleId="Zkladntext">
    <w:name w:val="Body Text"/>
    <w:aliases w:val="Tučný text,()odstaved,termo,()"/>
    <w:basedOn w:val="Normln"/>
    <w:link w:val="ZkladntextChar"/>
    <w:uiPriority w:val="99"/>
    <w:semiHidden/>
    <w:rsid w:val="00984C4D"/>
    <w:pPr>
      <w:widowControl/>
      <w:suppressAutoHyphens/>
      <w:autoSpaceDE/>
      <w:autoSpaceDN/>
      <w:adjustRightInd/>
    </w:pPr>
    <w:rPr>
      <w:rFonts w:ascii="Times" w:hAnsi="Times"/>
      <w:lang w:val="en-GB" w:eastAsia="ar-SA"/>
    </w:rPr>
  </w:style>
  <w:style w:type="character" w:customStyle="1" w:styleId="ZkladntextChar">
    <w:name w:val="Základní text Char"/>
    <w:aliases w:val="Tučný text Char,()odstaved Char,termo Char,() Char"/>
    <w:link w:val="Zkladntext"/>
    <w:uiPriority w:val="99"/>
    <w:semiHidden/>
    <w:locked/>
    <w:rsid w:val="00984C4D"/>
    <w:rPr>
      <w:rFonts w:ascii="Times" w:hAnsi="Times" w:cs="Times New Roman"/>
      <w:sz w:val="20"/>
      <w:szCs w:val="20"/>
      <w:lang w:val="en-GB" w:eastAsia="ar-SA" w:bidi="ar-SA"/>
    </w:rPr>
  </w:style>
  <w:style w:type="paragraph" w:styleId="Zhlav">
    <w:name w:val="header"/>
    <w:basedOn w:val="Normln"/>
    <w:link w:val="ZhlavChar"/>
    <w:rsid w:val="00984C4D"/>
    <w:pPr>
      <w:tabs>
        <w:tab w:val="center" w:pos="4536"/>
        <w:tab w:val="right" w:pos="9072"/>
      </w:tabs>
    </w:pPr>
  </w:style>
  <w:style w:type="character" w:customStyle="1" w:styleId="ZhlavChar">
    <w:name w:val="Záhlaví Char"/>
    <w:link w:val="Zhlav"/>
    <w:locked/>
    <w:rsid w:val="00984C4D"/>
    <w:rPr>
      <w:rFonts w:ascii="Times New Roman" w:hAnsi="Times New Roman" w:cs="Times New Roman"/>
      <w:sz w:val="20"/>
      <w:szCs w:val="20"/>
      <w:lang w:val="en-US" w:eastAsia="cs-CZ"/>
    </w:rPr>
  </w:style>
  <w:style w:type="paragraph" w:styleId="Zpat">
    <w:name w:val="footer"/>
    <w:basedOn w:val="Normln"/>
    <w:link w:val="ZpatChar"/>
    <w:uiPriority w:val="99"/>
    <w:rsid w:val="00984C4D"/>
    <w:pPr>
      <w:tabs>
        <w:tab w:val="center" w:pos="4536"/>
        <w:tab w:val="right" w:pos="9072"/>
      </w:tabs>
    </w:pPr>
  </w:style>
  <w:style w:type="character" w:customStyle="1" w:styleId="ZpatChar">
    <w:name w:val="Zápatí Char"/>
    <w:link w:val="Zpat"/>
    <w:uiPriority w:val="99"/>
    <w:locked/>
    <w:rsid w:val="00984C4D"/>
    <w:rPr>
      <w:rFonts w:ascii="Times New Roman" w:hAnsi="Times New Roman" w:cs="Times New Roman"/>
      <w:sz w:val="20"/>
      <w:szCs w:val="20"/>
      <w:lang w:val="en-US" w:eastAsia="cs-CZ"/>
    </w:rPr>
  </w:style>
  <w:style w:type="paragraph" w:styleId="Odstavecseseznamem">
    <w:name w:val="List Paragraph"/>
    <w:basedOn w:val="Normln"/>
    <w:uiPriority w:val="99"/>
    <w:qFormat/>
    <w:rsid w:val="00984C4D"/>
    <w:pPr>
      <w:widowControl/>
      <w:autoSpaceDE/>
      <w:autoSpaceDN/>
      <w:adjustRightInd/>
      <w:ind w:left="720"/>
    </w:pPr>
    <w:rPr>
      <w:rFonts w:ascii="Calibri" w:hAnsi="Calibri"/>
      <w:color w:val="000000"/>
      <w:sz w:val="24"/>
      <w:szCs w:val="24"/>
    </w:rPr>
  </w:style>
  <w:style w:type="paragraph" w:customStyle="1" w:styleId="Default">
    <w:name w:val="Default"/>
    <w:rsid w:val="00984C4D"/>
    <w:pPr>
      <w:autoSpaceDE w:val="0"/>
      <w:autoSpaceDN w:val="0"/>
      <w:adjustRightInd w:val="0"/>
    </w:pPr>
    <w:rPr>
      <w:rFonts w:eastAsia="Times New Roman"/>
      <w:color w:val="000000"/>
      <w:sz w:val="24"/>
      <w:szCs w:val="24"/>
    </w:rPr>
  </w:style>
  <w:style w:type="character" w:customStyle="1" w:styleId="apple-converted-space">
    <w:name w:val="apple-converted-space"/>
    <w:uiPriority w:val="99"/>
    <w:rsid w:val="00984C4D"/>
    <w:rPr>
      <w:rFonts w:cs="Times New Roman"/>
    </w:rPr>
  </w:style>
  <w:style w:type="paragraph" w:styleId="Zkladntext3">
    <w:name w:val="Body Text 3"/>
    <w:basedOn w:val="Normln"/>
    <w:link w:val="Zkladntext3Char"/>
    <w:uiPriority w:val="99"/>
    <w:semiHidden/>
    <w:rsid w:val="00984C4D"/>
    <w:pPr>
      <w:spacing w:after="120"/>
    </w:pPr>
    <w:rPr>
      <w:sz w:val="16"/>
      <w:szCs w:val="16"/>
    </w:rPr>
  </w:style>
  <w:style w:type="character" w:customStyle="1" w:styleId="Zkladntext3Char">
    <w:name w:val="Základní text 3 Char"/>
    <w:link w:val="Zkladntext3"/>
    <w:uiPriority w:val="99"/>
    <w:semiHidden/>
    <w:locked/>
    <w:rsid w:val="00984C4D"/>
    <w:rPr>
      <w:rFonts w:ascii="Times New Roman" w:hAnsi="Times New Roman" w:cs="Times New Roman"/>
      <w:sz w:val="16"/>
      <w:szCs w:val="16"/>
      <w:lang w:val="en-US" w:eastAsia="cs-CZ"/>
    </w:rPr>
  </w:style>
  <w:style w:type="paragraph" w:customStyle="1" w:styleId="Normln0">
    <w:name w:val="Normální~"/>
    <w:basedOn w:val="Normln"/>
    <w:uiPriority w:val="99"/>
    <w:rsid w:val="00984C4D"/>
    <w:pPr>
      <w:autoSpaceDE/>
      <w:autoSpaceDN/>
      <w:adjustRightInd/>
    </w:pPr>
  </w:style>
  <w:style w:type="paragraph" w:customStyle="1" w:styleId="Zkladntext0">
    <w:name w:val="Základní text~~"/>
    <w:basedOn w:val="Normln0"/>
    <w:uiPriority w:val="99"/>
    <w:rsid w:val="00984C4D"/>
    <w:pPr>
      <w:jc w:val="both"/>
    </w:pPr>
  </w:style>
  <w:style w:type="character" w:styleId="Zdraznnintenzivn">
    <w:name w:val="Intense Emphasis"/>
    <w:uiPriority w:val="99"/>
    <w:qFormat/>
    <w:rsid w:val="00984C4D"/>
    <w:rPr>
      <w:rFonts w:cs="Times New Roman"/>
      <w:b/>
      <w:bCs/>
      <w:i/>
      <w:iCs/>
      <w:color w:val="4F81BD"/>
    </w:rPr>
  </w:style>
  <w:style w:type="paragraph" w:customStyle="1" w:styleId="Nad1">
    <w:name w:val="Nad 1"/>
    <w:basedOn w:val="Nadpis1"/>
    <w:next w:val="Normln"/>
    <w:uiPriority w:val="99"/>
    <w:rsid w:val="00984C4D"/>
    <w:pPr>
      <w:framePr w:hSpace="142" w:vSpace="142" w:wrap="notBeside" w:vAnchor="text" w:hAnchor="text" w:y="1"/>
      <w:numPr>
        <w:numId w:val="5"/>
      </w:numPr>
      <w:spacing w:before="240" w:after="60"/>
      <w:jc w:val="both"/>
    </w:pPr>
    <w:rPr>
      <w:rFonts w:ascii="Arial Narrow" w:hAnsi="Arial Narrow"/>
      <w:bCs w:val="0"/>
      <w:caps/>
      <w:w w:val="115"/>
      <w:kern w:val="28"/>
      <w:sz w:val="28"/>
      <w:szCs w:val="20"/>
      <w:u w:val="single"/>
    </w:rPr>
  </w:style>
  <w:style w:type="paragraph" w:customStyle="1" w:styleId="Nad2">
    <w:name w:val="Nad 2"/>
    <w:basedOn w:val="Nadpis20"/>
    <w:next w:val="Normln"/>
    <w:uiPriority w:val="99"/>
    <w:rsid w:val="00984C4D"/>
    <w:pPr>
      <w:numPr>
        <w:ilvl w:val="1"/>
        <w:numId w:val="5"/>
      </w:numPr>
      <w:spacing w:before="120" w:after="60"/>
      <w:jc w:val="both"/>
    </w:pPr>
    <w:rPr>
      <w:rFonts w:ascii="Arial Narrow" w:hAnsi="Arial Narrow"/>
      <w:bCs w:val="0"/>
      <w:w w:val="115"/>
      <w:sz w:val="24"/>
      <w:szCs w:val="20"/>
      <w:u w:val="single"/>
    </w:rPr>
  </w:style>
  <w:style w:type="paragraph" w:styleId="Normlnweb">
    <w:name w:val="Normal (Web)"/>
    <w:basedOn w:val="Normln"/>
    <w:uiPriority w:val="99"/>
    <w:semiHidden/>
    <w:rsid w:val="00984C4D"/>
    <w:pPr>
      <w:widowControl/>
      <w:autoSpaceDE/>
      <w:autoSpaceDN/>
      <w:adjustRightInd/>
      <w:spacing w:before="100" w:beforeAutospacing="1" w:after="100" w:afterAutospacing="1"/>
    </w:pPr>
    <w:rPr>
      <w:sz w:val="24"/>
      <w:szCs w:val="24"/>
    </w:rPr>
  </w:style>
  <w:style w:type="table" w:styleId="Mkatabulky">
    <w:name w:val="Table Grid"/>
    <w:basedOn w:val="Normlntabulka"/>
    <w:uiPriority w:val="39"/>
    <w:rsid w:val="00984C4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
    <w:name w:val="Normální1"/>
    <w:basedOn w:val="Normln"/>
    <w:link w:val="normalChar"/>
    <w:uiPriority w:val="99"/>
    <w:rsid w:val="00984C4D"/>
    <w:pPr>
      <w:widowControl/>
      <w:tabs>
        <w:tab w:val="left" w:pos="540"/>
      </w:tabs>
      <w:autoSpaceDE/>
      <w:autoSpaceDN/>
      <w:adjustRightInd/>
      <w:jc w:val="both"/>
    </w:pPr>
  </w:style>
  <w:style w:type="character" w:customStyle="1" w:styleId="normalChar">
    <w:name w:val="normal Char"/>
    <w:link w:val="Normln1"/>
    <w:uiPriority w:val="99"/>
    <w:locked/>
    <w:rsid w:val="00984C4D"/>
    <w:rPr>
      <w:rFonts w:ascii="Arial" w:hAnsi="Arial" w:cs="Arial"/>
      <w:sz w:val="20"/>
      <w:szCs w:val="20"/>
      <w:lang w:eastAsia="cs-CZ"/>
    </w:rPr>
  </w:style>
  <w:style w:type="paragraph" w:customStyle="1" w:styleId="nadpis2">
    <w:name w:val="nadpis 2"/>
    <w:basedOn w:val="Normln"/>
    <w:uiPriority w:val="99"/>
    <w:rsid w:val="00984C4D"/>
    <w:pPr>
      <w:widowControl/>
      <w:numPr>
        <w:numId w:val="6"/>
      </w:numPr>
      <w:tabs>
        <w:tab w:val="left" w:pos="2160"/>
        <w:tab w:val="left" w:pos="3934"/>
      </w:tabs>
      <w:autoSpaceDE/>
      <w:autoSpaceDN/>
      <w:adjustRightInd/>
      <w:jc w:val="both"/>
      <w:outlineLvl w:val="1"/>
    </w:pPr>
    <w:rPr>
      <w:b/>
    </w:rPr>
  </w:style>
  <w:style w:type="paragraph" w:customStyle="1" w:styleId="nadpis3">
    <w:name w:val="nadpis 3"/>
    <w:basedOn w:val="Normln"/>
    <w:uiPriority w:val="99"/>
    <w:rsid w:val="00984C4D"/>
    <w:pPr>
      <w:widowControl/>
      <w:numPr>
        <w:ilvl w:val="1"/>
        <w:numId w:val="6"/>
      </w:numPr>
      <w:tabs>
        <w:tab w:val="left" w:pos="0"/>
      </w:tabs>
      <w:autoSpaceDE/>
      <w:autoSpaceDN/>
      <w:adjustRightInd/>
      <w:jc w:val="both"/>
      <w:outlineLvl w:val="2"/>
    </w:pPr>
    <w:rPr>
      <w:b/>
    </w:rPr>
  </w:style>
  <w:style w:type="paragraph" w:customStyle="1" w:styleId="nadpis4">
    <w:name w:val="nadpis 4"/>
    <w:basedOn w:val="Normln"/>
    <w:link w:val="nadpis4Char0"/>
    <w:uiPriority w:val="99"/>
    <w:rsid w:val="00984C4D"/>
    <w:pPr>
      <w:widowControl/>
      <w:numPr>
        <w:ilvl w:val="2"/>
        <w:numId w:val="6"/>
      </w:numPr>
      <w:tabs>
        <w:tab w:val="left" w:pos="3934"/>
      </w:tabs>
      <w:autoSpaceDE/>
      <w:autoSpaceDN/>
      <w:adjustRightInd/>
      <w:outlineLvl w:val="3"/>
    </w:pPr>
    <w:rPr>
      <w:u w:val="single"/>
    </w:rPr>
  </w:style>
  <w:style w:type="character" w:customStyle="1" w:styleId="nadpis4Char0">
    <w:name w:val="nadpis 4 Char"/>
    <w:link w:val="nadpis4"/>
    <w:uiPriority w:val="99"/>
    <w:locked/>
    <w:rsid w:val="00984C4D"/>
    <w:rPr>
      <w:u w:val="single"/>
    </w:rPr>
  </w:style>
  <w:style w:type="paragraph" w:customStyle="1" w:styleId="nadpis5">
    <w:name w:val="nadpis 5"/>
    <w:basedOn w:val="nadpis4"/>
    <w:link w:val="nadpis5Char0"/>
    <w:uiPriority w:val="99"/>
    <w:rsid w:val="00984C4D"/>
    <w:pPr>
      <w:numPr>
        <w:ilvl w:val="3"/>
        <w:numId w:val="7"/>
      </w:numPr>
      <w:tabs>
        <w:tab w:val="left" w:pos="0"/>
      </w:tabs>
      <w:jc w:val="both"/>
      <w:outlineLvl w:val="4"/>
    </w:pPr>
  </w:style>
  <w:style w:type="character" w:customStyle="1" w:styleId="nadpis5Char0">
    <w:name w:val="nadpis 5 Char"/>
    <w:link w:val="nadpis5"/>
    <w:uiPriority w:val="99"/>
    <w:locked/>
    <w:rsid w:val="00984C4D"/>
    <w:rPr>
      <w:u w:val="single"/>
    </w:rPr>
  </w:style>
  <w:style w:type="paragraph" w:customStyle="1" w:styleId="nadpis6">
    <w:name w:val="nadpis 6"/>
    <w:basedOn w:val="nadpis4"/>
    <w:link w:val="nadpis6Char0"/>
    <w:uiPriority w:val="99"/>
    <w:rsid w:val="00984C4D"/>
    <w:pPr>
      <w:numPr>
        <w:ilvl w:val="3"/>
      </w:numPr>
      <w:tabs>
        <w:tab w:val="clear" w:pos="3934"/>
      </w:tabs>
    </w:pPr>
  </w:style>
  <w:style w:type="character" w:customStyle="1" w:styleId="nadpis6Char0">
    <w:name w:val="nadpis 6 Char"/>
    <w:link w:val="nadpis6"/>
    <w:uiPriority w:val="99"/>
    <w:locked/>
    <w:rsid w:val="00984C4D"/>
    <w:rPr>
      <w:u w:val="single"/>
    </w:rPr>
  </w:style>
  <w:style w:type="paragraph" w:customStyle="1" w:styleId="ZKLADNTEXT1">
    <w:name w:val="ZÁKLADNÍ TEXT"/>
    <w:link w:val="ZKLADNTEXTChar0"/>
    <w:uiPriority w:val="99"/>
    <w:rsid w:val="00984C4D"/>
    <w:pPr>
      <w:spacing w:before="60" w:after="60"/>
    </w:pPr>
    <w:rPr>
      <w:rFonts w:eastAsia="Times New Roman"/>
      <w:color w:val="0000FF"/>
      <w:szCs w:val="22"/>
      <w:lang w:eastAsia="en-US"/>
    </w:rPr>
  </w:style>
  <w:style w:type="character" w:customStyle="1" w:styleId="ZKLADNTEXTChar0">
    <w:name w:val="ZÁKLADNÍ TEXT Char"/>
    <w:link w:val="ZKLADNTEXT1"/>
    <w:uiPriority w:val="99"/>
    <w:locked/>
    <w:rsid w:val="00984C4D"/>
    <w:rPr>
      <w:rFonts w:ascii="Arial" w:hAnsi="Arial" w:cs="Times New Roman"/>
      <w:color w:val="0000FF"/>
      <w:sz w:val="22"/>
      <w:szCs w:val="22"/>
      <w:lang w:val="cs-CZ" w:eastAsia="en-US"/>
    </w:rPr>
  </w:style>
  <w:style w:type="character" w:styleId="slostrnky">
    <w:name w:val="page number"/>
    <w:uiPriority w:val="99"/>
    <w:rsid w:val="00984C4D"/>
    <w:rPr>
      <w:rFonts w:cs="Times New Roman"/>
    </w:rPr>
  </w:style>
  <w:style w:type="paragraph" w:styleId="Zkladntextodsazen">
    <w:name w:val="Body Text Indent"/>
    <w:basedOn w:val="Normln"/>
    <w:link w:val="ZkladntextodsazenChar"/>
    <w:uiPriority w:val="99"/>
    <w:rsid w:val="00984C4D"/>
    <w:pPr>
      <w:widowControl/>
      <w:autoSpaceDE/>
      <w:autoSpaceDN/>
      <w:adjustRightInd/>
      <w:spacing w:after="120"/>
      <w:ind w:left="283"/>
    </w:pPr>
    <w:rPr>
      <w:sz w:val="24"/>
      <w:szCs w:val="24"/>
    </w:rPr>
  </w:style>
  <w:style w:type="character" w:customStyle="1" w:styleId="ZkladntextodsazenChar">
    <w:name w:val="Základní text odsazený Char"/>
    <w:link w:val="Zkladntextodsazen"/>
    <w:uiPriority w:val="99"/>
    <w:locked/>
    <w:rsid w:val="00984C4D"/>
    <w:rPr>
      <w:rFonts w:ascii="Times New Roman" w:hAnsi="Times New Roman" w:cs="Times New Roman"/>
      <w:sz w:val="24"/>
      <w:szCs w:val="24"/>
    </w:rPr>
  </w:style>
  <w:style w:type="paragraph" w:styleId="Bezmezer">
    <w:name w:val="No Spacing"/>
    <w:uiPriority w:val="1"/>
    <w:qFormat/>
    <w:rsid w:val="00984C4D"/>
    <w:rPr>
      <w:rFonts w:ascii="Times New Roman" w:eastAsia="Times New Roman" w:hAnsi="Times New Roman"/>
      <w:sz w:val="24"/>
      <w:szCs w:val="24"/>
    </w:rPr>
  </w:style>
  <w:style w:type="paragraph" w:styleId="FormtovanvHTML">
    <w:name w:val="HTML Preformatted"/>
    <w:basedOn w:val="Normln"/>
    <w:link w:val="FormtovanvHTMLChar"/>
    <w:uiPriority w:val="99"/>
    <w:rsid w:val="00984C4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FormtovanvHTMLChar">
    <w:name w:val="Formátovaný v HTML Char"/>
    <w:link w:val="FormtovanvHTML"/>
    <w:uiPriority w:val="99"/>
    <w:locked/>
    <w:rsid w:val="00984C4D"/>
    <w:rPr>
      <w:rFonts w:ascii="Courier New" w:hAnsi="Courier New" w:cs="Courier New"/>
      <w:sz w:val="20"/>
      <w:szCs w:val="20"/>
      <w:lang w:eastAsia="cs-CZ"/>
    </w:rPr>
  </w:style>
  <w:style w:type="paragraph" w:customStyle="1" w:styleId="Zkladntext21">
    <w:name w:val="Základní text 21"/>
    <w:basedOn w:val="Normln"/>
    <w:uiPriority w:val="99"/>
    <w:rsid w:val="00984C4D"/>
    <w:pPr>
      <w:suppressAutoHyphens/>
      <w:autoSpaceDE/>
      <w:autoSpaceDN/>
      <w:adjustRightInd/>
      <w:ind w:firstLine="426"/>
      <w:jc w:val="both"/>
    </w:pPr>
    <w:rPr>
      <w:sz w:val="22"/>
      <w:lang w:eastAsia="ar-SA"/>
    </w:rPr>
  </w:style>
  <w:style w:type="paragraph" w:styleId="Zkladntext2">
    <w:name w:val="Body Text 2"/>
    <w:basedOn w:val="Normln"/>
    <w:link w:val="Zkladntext2Char"/>
    <w:uiPriority w:val="99"/>
    <w:semiHidden/>
    <w:rsid w:val="00984C4D"/>
    <w:pPr>
      <w:spacing w:after="120" w:line="480" w:lineRule="auto"/>
    </w:pPr>
  </w:style>
  <w:style w:type="character" w:customStyle="1" w:styleId="Zkladntext2Char">
    <w:name w:val="Základní text 2 Char"/>
    <w:link w:val="Zkladntext2"/>
    <w:uiPriority w:val="99"/>
    <w:semiHidden/>
    <w:locked/>
    <w:rsid w:val="00984C4D"/>
    <w:rPr>
      <w:rFonts w:ascii="Times New Roman" w:hAnsi="Times New Roman" w:cs="Times New Roman"/>
      <w:sz w:val="20"/>
      <w:szCs w:val="20"/>
      <w:lang w:val="en-US" w:eastAsia="cs-CZ"/>
    </w:rPr>
  </w:style>
  <w:style w:type="character" w:customStyle="1" w:styleId="rvts2fontxstyle">
    <w:name w:val="rvts2fontxstyle"/>
    <w:uiPriority w:val="99"/>
    <w:rsid w:val="00984C4D"/>
    <w:rPr>
      <w:rFonts w:ascii="Times New Roman" w:hAnsi="Times New Roman" w:cs="Times New Roman"/>
      <w:color w:val="000000"/>
      <w:sz w:val="24"/>
      <w:szCs w:val="24"/>
      <w:u w:val="none"/>
      <w:effect w:val="none"/>
      <w:shd w:val="clear" w:color="auto" w:fill="auto"/>
    </w:rPr>
  </w:style>
  <w:style w:type="character" w:customStyle="1" w:styleId="rvts8fontxstyle">
    <w:name w:val="rvts8fontxstyle"/>
    <w:uiPriority w:val="99"/>
    <w:rsid w:val="00984C4D"/>
    <w:rPr>
      <w:rFonts w:ascii="Arial" w:hAnsi="Arial" w:cs="Arial"/>
      <w:b/>
      <w:bCs/>
      <w:color w:val="FF0000"/>
      <w:sz w:val="20"/>
      <w:szCs w:val="20"/>
      <w:u w:val="none"/>
      <w:effect w:val="none"/>
      <w:shd w:val="clear" w:color="auto" w:fill="auto"/>
    </w:rPr>
  </w:style>
  <w:style w:type="character" w:customStyle="1" w:styleId="rvts12fontxstyle">
    <w:name w:val="rvts12fontxstyle"/>
    <w:uiPriority w:val="99"/>
    <w:rsid w:val="00984C4D"/>
    <w:rPr>
      <w:rFonts w:ascii="Arial" w:hAnsi="Arial" w:cs="Arial"/>
      <w:b/>
      <w:bCs/>
      <w:color w:val="800000"/>
      <w:sz w:val="20"/>
      <w:szCs w:val="20"/>
      <w:u w:val="none"/>
      <w:effect w:val="none"/>
      <w:shd w:val="clear" w:color="auto" w:fill="auto"/>
    </w:rPr>
  </w:style>
  <w:style w:type="character" w:customStyle="1" w:styleId="rvts13fontxstyle">
    <w:name w:val="rvts13fontxstyle"/>
    <w:uiPriority w:val="99"/>
    <w:rsid w:val="00984C4D"/>
    <w:rPr>
      <w:rFonts w:ascii="Arial" w:hAnsi="Arial" w:cs="Arial"/>
      <w:b/>
      <w:bCs/>
      <w:color w:val="FF0000"/>
      <w:sz w:val="20"/>
      <w:szCs w:val="20"/>
      <w:u w:val="single"/>
      <w:shd w:val="clear" w:color="auto" w:fill="auto"/>
    </w:rPr>
  </w:style>
  <w:style w:type="character" w:customStyle="1" w:styleId="rvts14fontxstyle">
    <w:name w:val="rvts14fontxstyle"/>
    <w:uiPriority w:val="99"/>
    <w:rsid w:val="00984C4D"/>
    <w:rPr>
      <w:rFonts w:ascii="Arial" w:hAnsi="Arial" w:cs="Arial"/>
      <w:b/>
      <w:bCs/>
      <w:color w:val="800000"/>
      <w:sz w:val="20"/>
      <w:szCs w:val="20"/>
      <w:u w:val="single"/>
      <w:shd w:val="clear" w:color="auto" w:fill="auto"/>
    </w:rPr>
  </w:style>
  <w:style w:type="character" w:customStyle="1" w:styleId="rvts19fontxstyle">
    <w:name w:val="rvts19fontxstyle"/>
    <w:uiPriority w:val="99"/>
    <w:rsid w:val="00984C4D"/>
    <w:rPr>
      <w:rFonts w:ascii="Arial Black" w:hAnsi="Arial Black" w:cs="Times New Roman"/>
      <w:b/>
      <w:bCs/>
      <w:color w:val="000000"/>
      <w:sz w:val="20"/>
      <w:szCs w:val="20"/>
      <w:u w:val="none"/>
      <w:effect w:val="none"/>
      <w:shd w:val="clear" w:color="auto" w:fill="auto"/>
    </w:rPr>
  </w:style>
  <w:style w:type="character" w:customStyle="1" w:styleId="rvts21fontxstyle">
    <w:name w:val="rvts21fontxstyle"/>
    <w:uiPriority w:val="99"/>
    <w:rsid w:val="00984C4D"/>
    <w:rPr>
      <w:rFonts w:ascii="Arial Black" w:hAnsi="Arial Black" w:cs="Times New Roman"/>
      <w:b/>
      <w:bCs/>
      <w:i/>
      <w:iCs/>
      <w:color w:val="FF00FF"/>
      <w:sz w:val="20"/>
      <w:szCs w:val="20"/>
      <w:u w:val="none"/>
      <w:effect w:val="none"/>
      <w:shd w:val="clear" w:color="auto" w:fill="auto"/>
    </w:rPr>
  </w:style>
  <w:style w:type="character" w:customStyle="1" w:styleId="rvts4aa138e0cf66434b4ba6ef9f24b08829e5">
    <w:name w:val="rvts4aa138e0cf66434b4ba6ef9f24b08829e5"/>
    <w:uiPriority w:val="99"/>
    <w:rsid w:val="00984C4D"/>
    <w:rPr>
      <w:rFonts w:ascii="Tahoma" w:hAnsi="Tahoma" w:cs="Tahoma"/>
      <w:color w:val="000080"/>
      <w:u w:val="none"/>
      <w:effect w:val="none"/>
    </w:rPr>
  </w:style>
  <w:style w:type="character" w:customStyle="1" w:styleId="rvts6aaa30fc0e67ec4adfaa15c5f4cff5549e">
    <w:name w:val="rvts6aaa30fc0e67ec4adfaa15c5f4cff5549e"/>
    <w:uiPriority w:val="99"/>
    <w:rsid w:val="00984C4D"/>
    <w:rPr>
      <w:rFonts w:ascii="Tahoma" w:hAnsi="Tahoma" w:cs="Tahoma"/>
      <w:color w:val="00FF7F"/>
      <w:u w:val="none"/>
      <w:effect w:val="none"/>
    </w:rPr>
  </w:style>
  <w:style w:type="character" w:customStyle="1" w:styleId="rvts7a386887f6183248aab92d048aa80f8930">
    <w:name w:val="rvts7a386887f6183248aab92d048aa80f8930"/>
    <w:uiPriority w:val="99"/>
    <w:rsid w:val="00984C4D"/>
    <w:rPr>
      <w:rFonts w:ascii="Tahoma" w:hAnsi="Tahoma" w:cs="Tahoma"/>
      <w:color w:val="0000CD"/>
      <w:u w:val="none"/>
      <w:effect w:val="none"/>
    </w:rPr>
  </w:style>
  <w:style w:type="character" w:styleId="Zdraznn">
    <w:name w:val="Emphasis"/>
    <w:uiPriority w:val="99"/>
    <w:qFormat/>
    <w:rsid w:val="00984C4D"/>
    <w:rPr>
      <w:rFonts w:cs="Times New Roman"/>
      <w:i/>
      <w:iCs/>
    </w:rPr>
  </w:style>
  <w:style w:type="character" w:styleId="Siln">
    <w:name w:val="Strong"/>
    <w:uiPriority w:val="22"/>
    <w:qFormat/>
    <w:rsid w:val="00984C4D"/>
    <w:rPr>
      <w:rFonts w:cs="Times New Roman"/>
      <w:b/>
      <w:bCs/>
    </w:rPr>
  </w:style>
  <w:style w:type="paragraph" w:styleId="Citt">
    <w:name w:val="Quote"/>
    <w:basedOn w:val="Normln"/>
    <w:next w:val="Normln"/>
    <w:link w:val="CittChar"/>
    <w:uiPriority w:val="99"/>
    <w:qFormat/>
    <w:rsid w:val="00984C4D"/>
    <w:pPr>
      <w:widowControl/>
      <w:autoSpaceDE/>
      <w:autoSpaceDN/>
      <w:adjustRightInd/>
      <w:jc w:val="both"/>
    </w:pPr>
    <w:rPr>
      <w:rFonts w:ascii="Calibri" w:hAnsi="Calibri"/>
      <w:i/>
      <w:iCs/>
      <w:color w:val="943634"/>
      <w:lang w:eastAsia="en-US"/>
    </w:rPr>
  </w:style>
  <w:style w:type="character" w:customStyle="1" w:styleId="CittChar">
    <w:name w:val="Citát Char"/>
    <w:link w:val="Citt"/>
    <w:uiPriority w:val="99"/>
    <w:locked/>
    <w:rsid w:val="00984C4D"/>
    <w:rPr>
      <w:rFonts w:ascii="Calibri" w:eastAsia="Times New Roman" w:hAnsi="Calibri" w:cs="Times New Roman"/>
      <w:i/>
      <w:iCs/>
      <w:color w:val="943634"/>
      <w:sz w:val="20"/>
      <w:szCs w:val="20"/>
    </w:rPr>
  </w:style>
  <w:style w:type="paragraph" w:customStyle="1" w:styleId="Odrky">
    <w:name w:val="Odrážky"/>
    <w:basedOn w:val="Normln"/>
    <w:uiPriority w:val="99"/>
    <w:rsid w:val="00984C4D"/>
    <w:pPr>
      <w:widowControl/>
      <w:tabs>
        <w:tab w:val="left" w:pos="3119"/>
        <w:tab w:val="left" w:pos="3402"/>
        <w:tab w:val="right" w:pos="6237"/>
      </w:tabs>
      <w:autoSpaceDE/>
      <w:autoSpaceDN/>
      <w:adjustRightInd/>
      <w:spacing w:before="120"/>
      <w:ind w:left="1134" w:hanging="283"/>
      <w:jc w:val="both"/>
    </w:pPr>
  </w:style>
  <w:style w:type="paragraph" w:customStyle="1" w:styleId="AZKtext">
    <w:name w:val="AZK text"/>
    <w:basedOn w:val="Normln"/>
    <w:uiPriority w:val="99"/>
    <w:rsid w:val="00984C4D"/>
    <w:pPr>
      <w:widowControl/>
      <w:autoSpaceDE/>
      <w:autoSpaceDN/>
      <w:adjustRightInd/>
      <w:spacing w:before="40" w:after="40"/>
      <w:ind w:left="340" w:firstLine="340"/>
      <w:contextualSpacing/>
      <w:jc w:val="both"/>
    </w:pPr>
  </w:style>
  <w:style w:type="paragraph" w:styleId="Zkladntextodsazen2">
    <w:name w:val="Body Text Indent 2"/>
    <w:basedOn w:val="Normln"/>
    <w:link w:val="Zkladntextodsazen2Char"/>
    <w:uiPriority w:val="99"/>
    <w:semiHidden/>
    <w:rsid w:val="00984C4D"/>
    <w:pPr>
      <w:spacing w:after="120" w:line="480" w:lineRule="auto"/>
      <w:ind w:left="283"/>
    </w:pPr>
  </w:style>
  <w:style w:type="character" w:customStyle="1" w:styleId="Zkladntextodsazen2Char">
    <w:name w:val="Základní text odsazený 2 Char"/>
    <w:link w:val="Zkladntextodsazen2"/>
    <w:uiPriority w:val="99"/>
    <w:semiHidden/>
    <w:locked/>
    <w:rsid w:val="00984C4D"/>
    <w:rPr>
      <w:rFonts w:ascii="Times New Roman" w:hAnsi="Times New Roman" w:cs="Times New Roman"/>
      <w:sz w:val="20"/>
      <w:szCs w:val="20"/>
      <w:lang w:val="en-US" w:eastAsia="cs-CZ"/>
    </w:rPr>
  </w:style>
  <w:style w:type="paragraph" w:customStyle="1" w:styleId="WW-BodyText21">
    <w:name w:val="WW-Body Text 21"/>
    <w:basedOn w:val="Normln"/>
    <w:uiPriority w:val="99"/>
    <w:rsid w:val="00984C4D"/>
    <w:pPr>
      <w:widowControl/>
      <w:suppressAutoHyphens/>
      <w:autoSpaceDE/>
      <w:autoSpaceDN/>
      <w:adjustRightInd/>
      <w:jc w:val="both"/>
    </w:pPr>
    <w:rPr>
      <w:lang w:eastAsia="ar-SA"/>
    </w:rPr>
  </w:style>
  <w:style w:type="paragraph" w:customStyle="1" w:styleId="Podnadpis1">
    <w:name w:val="Podnadpis1"/>
    <w:basedOn w:val="Normln"/>
    <w:link w:val="PodnadpisChar"/>
    <w:uiPriority w:val="99"/>
    <w:rsid w:val="00984C4D"/>
    <w:pPr>
      <w:tabs>
        <w:tab w:val="num" w:pos="720"/>
      </w:tabs>
      <w:autoSpaceDE/>
      <w:autoSpaceDN/>
      <w:adjustRightInd/>
      <w:spacing w:before="60"/>
      <w:ind w:left="720" w:hanging="720"/>
      <w:jc w:val="both"/>
    </w:pPr>
    <w:rPr>
      <w:b/>
      <w:i/>
      <w:color w:val="000000"/>
      <w:sz w:val="24"/>
    </w:rPr>
  </w:style>
  <w:style w:type="character" w:customStyle="1" w:styleId="PodnadpisChar">
    <w:name w:val="Podnadpis Char"/>
    <w:link w:val="Podnadpis1"/>
    <w:uiPriority w:val="99"/>
    <w:locked/>
    <w:rsid w:val="00984C4D"/>
    <w:rPr>
      <w:rFonts w:ascii="Times New Roman" w:hAnsi="Times New Roman"/>
      <w:b/>
      <w:i/>
      <w:color w:val="000000"/>
      <w:sz w:val="20"/>
    </w:rPr>
  </w:style>
  <w:style w:type="paragraph" w:customStyle="1" w:styleId="bntext">
    <w:name w:val="běžný text"/>
    <w:uiPriority w:val="99"/>
    <w:rsid w:val="00984C4D"/>
    <w:pPr>
      <w:jc w:val="both"/>
    </w:pPr>
    <w:rPr>
      <w:rFonts w:eastAsia="Times New Roman"/>
      <w:sz w:val="18"/>
      <w:szCs w:val="18"/>
      <w:lang w:eastAsia="en-US"/>
    </w:rPr>
  </w:style>
  <w:style w:type="paragraph" w:styleId="Obsah2">
    <w:name w:val="toc 2"/>
    <w:basedOn w:val="Normln"/>
    <w:next w:val="Normln"/>
    <w:uiPriority w:val="99"/>
    <w:semiHidden/>
    <w:rsid w:val="00436D67"/>
    <w:pPr>
      <w:keepLines/>
      <w:widowControl/>
      <w:tabs>
        <w:tab w:val="left" w:pos="800"/>
        <w:tab w:val="right" w:leader="dot" w:pos="8313"/>
      </w:tabs>
      <w:autoSpaceDE/>
      <w:autoSpaceDN/>
      <w:adjustRightInd/>
    </w:pPr>
    <w:rPr>
      <w:rFonts w:ascii="Arial Narrow" w:hAnsi="Arial Narrow"/>
      <w:noProof/>
      <w:sz w:val="24"/>
    </w:rPr>
  </w:style>
  <w:style w:type="character" w:styleId="Hypertextovodkaz">
    <w:name w:val="Hyperlink"/>
    <w:uiPriority w:val="99"/>
    <w:rsid w:val="006D25F9"/>
    <w:rPr>
      <w:rFonts w:cs="Times New Roman"/>
      <w:color w:val="0000FF"/>
      <w:u w:val="single"/>
    </w:rPr>
  </w:style>
  <w:style w:type="paragraph" w:customStyle="1" w:styleId="Text">
    <w:name w:val="Text"/>
    <w:basedOn w:val="Normln"/>
    <w:uiPriority w:val="99"/>
    <w:rsid w:val="006D25F9"/>
    <w:pPr>
      <w:widowControl/>
      <w:autoSpaceDE/>
      <w:autoSpaceDN/>
      <w:adjustRightInd/>
      <w:ind w:left="1400"/>
    </w:pPr>
    <w:rPr>
      <w:sz w:val="24"/>
    </w:rPr>
  </w:style>
  <w:style w:type="paragraph" w:customStyle="1" w:styleId="Zkladntext22">
    <w:name w:val="Základní text 22"/>
    <w:basedOn w:val="Normln"/>
    <w:uiPriority w:val="99"/>
    <w:rsid w:val="00E12199"/>
    <w:pPr>
      <w:suppressAutoHyphens/>
      <w:autoSpaceDE/>
      <w:autoSpaceDN/>
      <w:adjustRightInd/>
      <w:ind w:firstLine="426"/>
      <w:jc w:val="both"/>
    </w:pPr>
    <w:rPr>
      <w:sz w:val="22"/>
      <w:lang w:eastAsia="ar-SA"/>
    </w:rPr>
  </w:style>
  <w:style w:type="paragraph" w:customStyle="1" w:styleId="Zkladntextodsazen31">
    <w:name w:val="Základní text odsazený 31"/>
    <w:basedOn w:val="Normln"/>
    <w:uiPriority w:val="99"/>
    <w:rsid w:val="00F62346"/>
    <w:pPr>
      <w:widowControl/>
      <w:suppressAutoHyphens/>
      <w:autoSpaceDE/>
      <w:autoSpaceDN/>
      <w:adjustRightInd/>
      <w:spacing w:before="120" w:line="240" w:lineRule="atLeast"/>
      <w:ind w:firstLine="426"/>
      <w:jc w:val="both"/>
    </w:pPr>
    <w:rPr>
      <w:lang w:eastAsia="ar-SA"/>
    </w:rPr>
  </w:style>
  <w:style w:type="paragraph" w:styleId="Textbubliny">
    <w:name w:val="Balloon Text"/>
    <w:basedOn w:val="Normln"/>
    <w:link w:val="TextbublinyChar"/>
    <w:uiPriority w:val="99"/>
    <w:semiHidden/>
    <w:rsid w:val="00E30FAD"/>
    <w:rPr>
      <w:rFonts w:ascii="Tahoma" w:hAnsi="Tahoma" w:cs="Tahoma"/>
      <w:sz w:val="16"/>
      <w:szCs w:val="16"/>
    </w:rPr>
  </w:style>
  <w:style w:type="character" w:customStyle="1" w:styleId="TextbublinyChar">
    <w:name w:val="Text bubliny Char"/>
    <w:link w:val="Textbubliny"/>
    <w:uiPriority w:val="99"/>
    <w:semiHidden/>
    <w:locked/>
    <w:rsid w:val="00E30FAD"/>
    <w:rPr>
      <w:rFonts w:ascii="Tahoma" w:hAnsi="Tahoma" w:cs="Tahoma"/>
      <w:sz w:val="16"/>
      <w:szCs w:val="16"/>
      <w:lang w:val="en-US" w:eastAsia="cs-CZ"/>
    </w:rPr>
  </w:style>
  <w:style w:type="paragraph" w:customStyle="1" w:styleId="Obsah2tz">
    <w:name w:val="Obsah2tz"/>
    <w:basedOn w:val="Normln"/>
    <w:next w:val="Normln"/>
    <w:autoRedefine/>
    <w:uiPriority w:val="99"/>
    <w:rsid w:val="003F612E"/>
    <w:pPr>
      <w:widowControl/>
      <w:autoSpaceDE/>
      <w:autoSpaceDN/>
      <w:adjustRightInd/>
      <w:spacing w:before="240" w:after="240"/>
      <w:ind w:left="851"/>
    </w:pPr>
    <w:rPr>
      <w:b/>
      <w:sz w:val="24"/>
    </w:rPr>
  </w:style>
  <w:style w:type="paragraph" w:customStyle="1" w:styleId="Normlntz">
    <w:name w:val="Normálnítz"/>
    <w:basedOn w:val="Normln"/>
    <w:uiPriority w:val="99"/>
    <w:rsid w:val="000647A9"/>
    <w:pPr>
      <w:widowControl/>
      <w:autoSpaceDE/>
      <w:autoSpaceDN/>
      <w:adjustRightInd/>
      <w:spacing w:line="360" w:lineRule="auto"/>
      <w:ind w:firstLine="709"/>
    </w:pPr>
    <w:rPr>
      <w:sz w:val="24"/>
    </w:rPr>
  </w:style>
  <w:style w:type="paragraph" w:customStyle="1" w:styleId="nadpis1tz">
    <w:name w:val="nadpis_1tz"/>
    <w:next w:val="Normlntz"/>
    <w:autoRedefine/>
    <w:uiPriority w:val="99"/>
    <w:rsid w:val="001C2201"/>
    <w:pPr>
      <w:widowControl w:val="0"/>
      <w:numPr>
        <w:numId w:val="8"/>
      </w:numPr>
      <w:suppressAutoHyphens/>
      <w:spacing w:before="240" w:after="120"/>
      <w:outlineLvl w:val="0"/>
    </w:pPr>
    <w:rPr>
      <w:rFonts w:eastAsia="Times New Roman"/>
      <w:b/>
      <w:sz w:val="36"/>
    </w:rPr>
  </w:style>
  <w:style w:type="paragraph" w:customStyle="1" w:styleId="nadpis2tz">
    <w:name w:val="nadpis_2tz"/>
    <w:basedOn w:val="nadpis1tz"/>
    <w:next w:val="Normlntz"/>
    <w:autoRedefine/>
    <w:uiPriority w:val="99"/>
    <w:rsid w:val="001C2201"/>
    <w:pPr>
      <w:numPr>
        <w:ilvl w:val="1"/>
      </w:numPr>
      <w:tabs>
        <w:tab w:val="num" w:pos="1440"/>
      </w:tabs>
      <w:spacing w:before="120"/>
      <w:outlineLvl w:val="1"/>
    </w:pPr>
    <w:rPr>
      <w:sz w:val="28"/>
    </w:rPr>
  </w:style>
  <w:style w:type="paragraph" w:customStyle="1" w:styleId="nadpis3tz">
    <w:name w:val="nadpis_3tz"/>
    <w:next w:val="Normlntz"/>
    <w:autoRedefine/>
    <w:uiPriority w:val="99"/>
    <w:rsid w:val="001C2201"/>
    <w:pPr>
      <w:numPr>
        <w:ilvl w:val="2"/>
        <w:numId w:val="8"/>
      </w:numPr>
      <w:spacing w:before="120" w:after="120"/>
      <w:outlineLvl w:val="2"/>
    </w:pPr>
    <w:rPr>
      <w:rFonts w:ascii="Avalon" w:eastAsia="Times New Roman" w:hAnsi="Avalon"/>
      <w:b/>
      <w:noProof/>
      <w:sz w:val="28"/>
    </w:rPr>
  </w:style>
  <w:style w:type="paragraph" w:customStyle="1" w:styleId="Nadpis4tz">
    <w:name w:val="Nadpis4tz"/>
    <w:basedOn w:val="Normln"/>
    <w:next w:val="Normln"/>
    <w:autoRedefine/>
    <w:uiPriority w:val="99"/>
    <w:rsid w:val="001C2201"/>
    <w:pPr>
      <w:widowControl/>
      <w:numPr>
        <w:ilvl w:val="3"/>
        <w:numId w:val="8"/>
      </w:numPr>
      <w:tabs>
        <w:tab w:val="left" w:pos="1134"/>
      </w:tabs>
      <w:autoSpaceDE/>
      <w:autoSpaceDN/>
      <w:adjustRightInd/>
      <w:spacing w:before="120" w:after="120"/>
      <w:outlineLvl w:val="3"/>
    </w:pPr>
    <w:rPr>
      <w:rFonts w:ascii="Avalon" w:hAnsi="Avalon"/>
      <w:b/>
      <w:sz w:val="24"/>
    </w:rPr>
  </w:style>
  <w:style w:type="paragraph" w:styleId="Nzev">
    <w:name w:val="Title"/>
    <w:basedOn w:val="Normln"/>
    <w:link w:val="NzevChar"/>
    <w:uiPriority w:val="99"/>
    <w:qFormat/>
    <w:rsid w:val="00E84651"/>
    <w:pPr>
      <w:widowControl/>
      <w:tabs>
        <w:tab w:val="left" w:pos="1"/>
        <w:tab w:val="left" w:pos="721"/>
        <w:tab w:val="left" w:pos="1441"/>
        <w:tab w:val="left" w:pos="2161"/>
        <w:tab w:val="left" w:pos="2881"/>
        <w:tab w:val="left" w:pos="3601"/>
        <w:tab w:val="left" w:pos="4321"/>
        <w:tab w:val="left" w:pos="5041"/>
        <w:tab w:val="left" w:pos="5761"/>
        <w:tab w:val="left" w:pos="6481"/>
        <w:tab w:val="left" w:pos="7201"/>
        <w:tab w:val="left" w:pos="7921"/>
        <w:tab w:val="left" w:pos="8641"/>
        <w:tab w:val="left" w:pos="9361"/>
        <w:tab w:val="left" w:pos="10081"/>
        <w:tab w:val="left" w:pos="10801"/>
        <w:tab w:val="left" w:pos="11521"/>
        <w:tab w:val="left" w:pos="12241"/>
        <w:tab w:val="left" w:pos="12961"/>
        <w:tab w:val="left" w:pos="13681"/>
        <w:tab w:val="left" w:pos="14401"/>
        <w:tab w:val="left" w:pos="15121"/>
        <w:tab w:val="left" w:pos="15841"/>
        <w:tab w:val="left" w:pos="16561"/>
        <w:tab w:val="left" w:pos="17281"/>
        <w:tab w:val="left" w:pos="18001"/>
        <w:tab w:val="left" w:pos="18721"/>
        <w:tab w:val="left" w:pos="19441"/>
        <w:tab w:val="left" w:pos="20161"/>
        <w:tab w:val="left" w:pos="20881"/>
        <w:tab w:val="left" w:pos="21601"/>
        <w:tab w:val="left" w:pos="22321"/>
        <w:tab w:val="left" w:pos="23041"/>
        <w:tab w:val="left" w:pos="23761"/>
        <w:tab w:val="left" w:pos="24481"/>
        <w:tab w:val="left" w:pos="25201"/>
        <w:tab w:val="left" w:pos="25921"/>
        <w:tab w:val="left" w:pos="26641"/>
      </w:tabs>
      <w:autoSpaceDE/>
      <w:autoSpaceDN/>
      <w:adjustRightInd/>
      <w:spacing w:line="274" w:lineRule="auto"/>
      <w:jc w:val="center"/>
    </w:pPr>
    <w:rPr>
      <w:rFonts w:ascii="Arial Narrow" w:hAnsi="Arial Narrow"/>
      <w:b/>
      <w:sz w:val="28"/>
    </w:rPr>
  </w:style>
  <w:style w:type="character" w:customStyle="1" w:styleId="NzevChar">
    <w:name w:val="Název Char"/>
    <w:link w:val="Nzev"/>
    <w:uiPriority w:val="99"/>
    <w:locked/>
    <w:rsid w:val="00E84651"/>
    <w:rPr>
      <w:rFonts w:ascii="Arial Narrow" w:hAnsi="Arial Narrow" w:cs="Times New Roman"/>
      <w:b/>
      <w:sz w:val="20"/>
      <w:szCs w:val="20"/>
      <w:lang w:eastAsia="cs-CZ"/>
    </w:rPr>
  </w:style>
  <w:style w:type="paragraph" w:customStyle="1" w:styleId="Seznamsodrkami1">
    <w:name w:val="Seznam s odrážkami 1"/>
    <w:basedOn w:val="Seznamsodrkami2"/>
    <w:uiPriority w:val="99"/>
    <w:rsid w:val="00A022C8"/>
    <w:pPr>
      <w:tabs>
        <w:tab w:val="left" w:pos="426"/>
      </w:tabs>
      <w:contextualSpacing w:val="0"/>
    </w:pPr>
    <w:rPr>
      <w:sz w:val="22"/>
      <w:szCs w:val="22"/>
    </w:rPr>
  </w:style>
  <w:style w:type="paragraph" w:styleId="Seznamsodrkami2">
    <w:name w:val="List Bullet 2"/>
    <w:basedOn w:val="Normln"/>
    <w:uiPriority w:val="99"/>
    <w:rsid w:val="00A022C8"/>
    <w:pPr>
      <w:widowControl/>
      <w:numPr>
        <w:numId w:val="9"/>
      </w:numPr>
      <w:autoSpaceDE/>
      <w:autoSpaceDN/>
      <w:adjustRightInd/>
      <w:contextualSpacing/>
    </w:pPr>
    <w:rPr>
      <w:sz w:val="24"/>
      <w:szCs w:val="24"/>
    </w:rPr>
  </w:style>
  <w:style w:type="paragraph" w:customStyle="1" w:styleId="texttabulky">
    <w:name w:val="text tabulky"/>
    <w:basedOn w:val="Normln"/>
    <w:uiPriority w:val="99"/>
    <w:rsid w:val="007A7B6D"/>
    <w:pPr>
      <w:widowControl/>
      <w:autoSpaceDE/>
      <w:autoSpaceDN/>
      <w:adjustRightInd/>
      <w:spacing w:before="40" w:after="40"/>
      <w:jc w:val="both"/>
    </w:pPr>
  </w:style>
  <w:style w:type="paragraph" w:customStyle="1" w:styleId="zkltext">
    <w:name w:val="zákltext"/>
    <w:basedOn w:val="Normln"/>
    <w:uiPriority w:val="99"/>
    <w:rsid w:val="007A7B6D"/>
    <w:pPr>
      <w:widowControl/>
      <w:autoSpaceDE/>
      <w:autoSpaceDN/>
      <w:adjustRightInd/>
      <w:spacing w:before="120"/>
      <w:jc w:val="both"/>
    </w:pPr>
    <w:rPr>
      <w:sz w:val="24"/>
    </w:rPr>
  </w:style>
  <w:style w:type="paragraph" w:customStyle="1" w:styleId="Texttabulky0">
    <w:name w:val="Text tabulky"/>
    <w:rsid w:val="007A7B6D"/>
    <w:pPr>
      <w:widowControl w:val="0"/>
    </w:pPr>
    <w:rPr>
      <w:rFonts w:ascii="Century Gothic" w:hAnsi="Century Gothic"/>
      <w:color w:val="000000"/>
      <w:sz w:val="16"/>
    </w:rPr>
  </w:style>
  <w:style w:type="character" w:customStyle="1" w:styleId="Standardnpsmoodstavce1">
    <w:name w:val="Standardní písmo odstavce1"/>
    <w:rsid w:val="00DD72DB"/>
  </w:style>
  <w:style w:type="paragraph" w:customStyle="1" w:styleId="Odrka1">
    <w:name w:val="Odrážka 1"/>
    <w:next w:val="Normln"/>
    <w:link w:val="Odrka1Char"/>
    <w:qFormat/>
    <w:rsid w:val="008D1041"/>
    <w:pPr>
      <w:widowControl w:val="0"/>
      <w:numPr>
        <w:numId w:val="11"/>
      </w:numPr>
      <w:tabs>
        <w:tab w:val="clear" w:pos="360"/>
      </w:tabs>
      <w:spacing w:before="60"/>
      <w:ind w:left="284" w:hanging="227"/>
    </w:pPr>
    <w:rPr>
      <w:rFonts w:ascii="Tahoma" w:eastAsia="SimSun" w:hAnsi="Tahoma"/>
      <w:snapToGrid w:val="0"/>
      <w:color w:val="000000"/>
    </w:rPr>
  </w:style>
  <w:style w:type="character" w:customStyle="1" w:styleId="Odrka1Char">
    <w:name w:val="Odrážka 1 Char"/>
    <w:link w:val="Odrka1"/>
    <w:rsid w:val="008D1041"/>
    <w:rPr>
      <w:rFonts w:ascii="Tahoma" w:eastAsia="SimSun" w:hAnsi="Tahoma"/>
      <w:snapToGrid w:val="0"/>
      <w:color w:val="000000"/>
    </w:rPr>
  </w:style>
  <w:style w:type="paragraph" w:customStyle="1" w:styleId="NormalNeodsaz">
    <w:name w:val="NormalNeodsaz"/>
    <w:basedOn w:val="Normln"/>
    <w:rsid w:val="00CC17D6"/>
    <w:pPr>
      <w:widowControl/>
      <w:autoSpaceDE/>
      <w:autoSpaceDN/>
      <w:adjustRightInd/>
      <w:jc w:val="both"/>
    </w:pPr>
    <w:rPr>
      <w:sz w:val="24"/>
    </w:rPr>
  </w:style>
  <w:style w:type="paragraph" w:customStyle="1" w:styleId="Normln2">
    <w:name w:val="Normální2"/>
    <w:rsid w:val="002F6F2A"/>
    <w:pPr>
      <w:spacing w:line="276" w:lineRule="auto"/>
    </w:pPr>
    <w:rPr>
      <w:rFonts w:eastAsia="Arial"/>
      <w:color w:val="000000"/>
      <w:sz w:val="22"/>
      <w:szCs w:val="22"/>
    </w:rPr>
  </w:style>
  <w:style w:type="paragraph" w:styleId="Prosttext">
    <w:name w:val="Plain Text"/>
    <w:basedOn w:val="Normln"/>
    <w:link w:val="ProsttextChar"/>
    <w:rsid w:val="00D5166E"/>
    <w:pPr>
      <w:widowControl/>
      <w:autoSpaceDE/>
      <w:autoSpaceDN/>
      <w:adjustRightInd/>
    </w:pPr>
    <w:rPr>
      <w:rFonts w:ascii="Courier New" w:hAnsi="Courier New"/>
    </w:rPr>
  </w:style>
  <w:style w:type="character" w:customStyle="1" w:styleId="ProsttextChar">
    <w:name w:val="Prostý text Char"/>
    <w:link w:val="Prosttext"/>
    <w:rsid w:val="00D5166E"/>
    <w:rPr>
      <w:rFonts w:ascii="Courier New" w:eastAsia="Times New Roman" w:hAnsi="Courier New"/>
      <w:sz w:val="20"/>
      <w:szCs w:val="20"/>
    </w:rPr>
  </w:style>
  <w:style w:type="character" w:styleId="Odkaznakoment">
    <w:name w:val="annotation reference"/>
    <w:uiPriority w:val="99"/>
    <w:semiHidden/>
    <w:unhideWhenUsed/>
    <w:rsid w:val="00BA08A2"/>
    <w:rPr>
      <w:sz w:val="16"/>
      <w:szCs w:val="16"/>
    </w:rPr>
  </w:style>
  <w:style w:type="paragraph" w:styleId="Textkomente">
    <w:name w:val="annotation text"/>
    <w:basedOn w:val="Normln"/>
    <w:link w:val="TextkomenteChar"/>
    <w:uiPriority w:val="99"/>
    <w:semiHidden/>
    <w:unhideWhenUsed/>
    <w:rsid w:val="00BA08A2"/>
  </w:style>
  <w:style w:type="character" w:customStyle="1" w:styleId="TextkomenteChar">
    <w:name w:val="Text komentáře Char"/>
    <w:link w:val="Textkomente"/>
    <w:uiPriority w:val="99"/>
    <w:semiHidden/>
    <w:rsid w:val="00BA08A2"/>
    <w:rPr>
      <w:rFonts w:ascii="Times New Roman" w:eastAsia="Times New Roman" w:hAnsi="Times New Roman"/>
      <w:sz w:val="20"/>
      <w:szCs w:val="20"/>
      <w:lang w:val="en-US"/>
    </w:rPr>
  </w:style>
  <w:style w:type="paragraph" w:styleId="Pedmtkomente">
    <w:name w:val="annotation subject"/>
    <w:basedOn w:val="Textkomente"/>
    <w:next w:val="Textkomente"/>
    <w:link w:val="PedmtkomenteChar"/>
    <w:uiPriority w:val="99"/>
    <w:semiHidden/>
    <w:unhideWhenUsed/>
    <w:rsid w:val="00BA08A2"/>
    <w:rPr>
      <w:b/>
      <w:bCs/>
    </w:rPr>
  </w:style>
  <w:style w:type="character" w:customStyle="1" w:styleId="PedmtkomenteChar">
    <w:name w:val="Předmět komentáře Char"/>
    <w:link w:val="Pedmtkomente"/>
    <w:uiPriority w:val="99"/>
    <w:semiHidden/>
    <w:rsid w:val="00BA08A2"/>
    <w:rPr>
      <w:rFonts w:ascii="Times New Roman" w:eastAsia="Times New Roman" w:hAnsi="Times New Roman"/>
      <w:b/>
      <w:bCs/>
      <w:sz w:val="20"/>
      <w:szCs w:val="20"/>
      <w:lang w:val="en-US"/>
    </w:rPr>
  </w:style>
  <w:style w:type="paragraph" w:customStyle="1" w:styleId="BodyText21">
    <w:name w:val="Body Text 21"/>
    <w:basedOn w:val="Normln"/>
    <w:rsid w:val="009245CD"/>
    <w:pPr>
      <w:autoSpaceDE/>
      <w:autoSpaceDN/>
      <w:adjustRightInd/>
      <w:spacing w:before="120"/>
      <w:ind w:firstLine="340"/>
      <w:jc w:val="both"/>
    </w:pPr>
    <w:rPr>
      <w:snapToGrid w:val="0"/>
      <w:sz w:val="24"/>
      <w:szCs w:val="24"/>
    </w:rPr>
  </w:style>
  <w:style w:type="paragraph" w:customStyle="1" w:styleId="CharCharCharCharChar">
    <w:name w:val="Char Char Char Char Char"/>
    <w:basedOn w:val="Normln"/>
    <w:rsid w:val="000C4402"/>
    <w:pPr>
      <w:widowControl/>
      <w:autoSpaceDE/>
      <w:autoSpaceDN/>
      <w:adjustRightInd/>
      <w:spacing w:after="160" w:line="240" w:lineRule="exact"/>
      <w:jc w:val="both"/>
    </w:pPr>
    <w:rPr>
      <w:rFonts w:ascii="Times New Roman Bold" w:hAnsi="Times New Roman Bold" w:cs="Times New Roman Bold"/>
      <w:sz w:val="22"/>
      <w:szCs w:val="22"/>
      <w:lang w:val="sk-SK" w:eastAsia="en-US"/>
    </w:rPr>
  </w:style>
  <w:style w:type="character" w:customStyle="1" w:styleId="WW8Num1z5">
    <w:name w:val="WW8Num1z5"/>
    <w:rsid w:val="005270B0"/>
  </w:style>
  <w:style w:type="character" w:customStyle="1" w:styleId="ab10">
    <w:name w:val="ab10"/>
    <w:basedOn w:val="Standardnpsmoodstavce"/>
    <w:rsid w:val="00554161"/>
  </w:style>
  <w:style w:type="paragraph" w:customStyle="1" w:styleId="Normal1">
    <w:name w:val="Normal1"/>
    <w:basedOn w:val="Normln"/>
    <w:link w:val="Normal1Char"/>
    <w:uiPriority w:val="99"/>
    <w:rsid w:val="00554161"/>
    <w:pPr>
      <w:keepNext/>
      <w:keepLines/>
      <w:widowControl/>
      <w:tabs>
        <w:tab w:val="left" w:pos="540"/>
      </w:tabs>
      <w:autoSpaceDE/>
      <w:autoSpaceDN/>
      <w:adjustRightInd/>
      <w:jc w:val="both"/>
    </w:pPr>
    <w:rPr>
      <w:lang w:eastAsia="en-US"/>
    </w:rPr>
  </w:style>
  <w:style w:type="character" w:customStyle="1" w:styleId="Normal1Char">
    <w:name w:val="Normal1 Char"/>
    <w:link w:val="Normal1"/>
    <w:uiPriority w:val="99"/>
    <w:locked/>
    <w:rsid w:val="00554161"/>
    <w:rPr>
      <w:rFonts w:ascii="Arial" w:hAnsi="Arial" w:cs="Arial"/>
      <w:sz w:val="20"/>
      <w:szCs w:val="20"/>
      <w:lang w:eastAsia="en-US"/>
    </w:rPr>
  </w:style>
  <w:style w:type="paragraph" w:customStyle="1" w:styleId="4993uroven">
    <w:name w:val="499_3uroven"/>
    <w:basedOn w:val="Normln"/>
    <w:rsid w:val="001057BA"/>
    <w:pPr>
      <w:widowControl/>
      <w:suppressAutoHyphens/>
      <w:autoSpaceDE/>
      <w:autoSpaceDN/>
      <w:adjustRightInd/>
      <w:spacing w:before="120"/>
      <w:ind w:left="709" w:hanging="709"/>
    </w:pPr>
    <w:rPr>
      <w:color w:val="000000"/>
      <w:lang w:eastAsia="zh-CN"/>
    </w:rPr>
  </w:style>
  <w:style w:type="character" w:customStyle="1" w:styleId="Nadpis4Char">
    <w:name w:val="Nadpis 4 Char"/>
    <w:link w:val="Nadpis40"/>
    <w:semiHidden/>
    <w:rsid w:val="001057BA"/>
    <w:rPr>
      <w:rFonts w:ascii="Cambria" w:eastAsia="Times New Roman" w:hAnsi="Cambria" w:cs="Times New Roman"/>
      <w:b/>
      <w:bCs/>
      <w:i/>
      <w:iCs/>
      <w:color w:val="4F81BD"/>
      <w:sz w:val="20"/>
      <w:szCs w:val="20"/>
      <w:lang w:val="en-US"/>
    </w:rPr>
  </w:style>
  <w:style w:type="paragraph" w:customStyle="1" w:styleId="Standard">
    <w:name w:val="Standard"/>
    <w:rsid w:val="001819AE"/>
    <w:pPr>
      <w:widowControl w:val="0"/>
      <w:suppressAutoHyphens/>
      <w:autoSpaceDN w:val="0"/>
      <w:textAlignment w:val="baseline"/>
    </w:pPr>
    <w:rPr>
      <w:rFonts w:ascii="Times New Roman" w:eastAsia="Arial Unicode MS" w:hAnsi="Times New Roman" w:cs="Tahoma"/>
      <w:kern w:val="3"/>
      <w:sz w:val="24"/>
      <w:szCs w:val="24"/>
    </w:rPr>
  </w:style>
  <w:style w:type="paragraph" w:customStyle="1" w:styleId="Textbody">
    <w:name w:val="Text body"/>
    <w:basedOn w:val="Standard"/>
    <w:rsid w:val="00AD063E"/>
    <w:pPr>
      <w:spacing w:after="120"/>
    </w:pPr>
  </w:style>
  <w:style w:type="paragraph" w:customStyle="1" w:styleId="Normlntext">
    <w:name w:val="Normální text"/>
    <w:basedOn w:val="Normln"/>
    <w:rsid w:val="00AD063E"/>
    <w:pPr>
      <w:widowControl/>
      <w:autoSpaceDE/>
      <w:autoSpaceDN/>
      <w:adjustRightInd/>
      <w:ind w:firstLine="340"/>
      <w:jc w:val="both"/>
    </w:pPr>
    <w:rPr>
      <w:sz w:val="18"/>
    </w:rPr>
  </w:style>
  <w:style w:type="character" w:customStyle="1" w:styleId="Nadpis5Char">
    <w:name w:val="Nadpis 5 Char"/>
    <w:basedOn w:val="Standardnpsmoodstavce"/>
    <w:link w:val="Nadpis50"/>
    <w:rsid w:val="007E113F"/>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291787">
      <w:bodyDiv w:val="1"/>
      <w:marLeft w:val="0"/>
      <w:marRight w:val="0"/>
      <w:marTop w:val="0"/>
      <w:marBottom w:val="0"/>
      <w:divBdr>
        <w:top w:val="none" w:sz="0" w:space="0" w:color="auto"/>
        <w:left w:val="none" w:sz="0" w:space="0" w:color="auto"/>
        <w:bottom w:val="none" w:sz="0" w:space="0" w:color="auto"/>
        <w:right w:val="none" w:sz="0" w:space="0" w:color="auto"/>
      </w:divBdr>
    </w:div>
    <w:div w:id="345905854">
      <w:marLeft w:val="0"/>
      <w:marRight w:val="0"/>
      <w:marTop w:val="0"/>
      <w:marBottom w:val="0"/>
      <w:divBdr>
        <w:top w:val="none" w:sz="0" w:space="0" w:color="auto"/>
        <w:left w:val="none" w:sz="0" w:space="0" w:color="auto"/>
        <w:bottom w:val="none" w:sz="0" w:space="0" w:color="auto"/>
        <w:right w:val="none" w:sz="0" w:space="0" w:color="auto"/>
      </w:divBdr>
    </w:div>
    <w:div w:id="943147912">
      <w:bodyDiv w:val="1"/>
      <w:marLeft w:val="0"/>
      <w:marRight w:val="0"/>
      <w:marTop w:val="0"/>
      <w:marBottom w:val="0"/>
      <w:divBdr>
        <w:top w:val="none" w:sz="0" w:space="0" w:color="auto"/>
        <w:left w:val="none" w:sz="0" w:space="0" w:color="auto"/>
        <w:bottom w:val="none" w:sz="0" w:space="0" w:color="auto"/>
        <w:right w:val="none" w:sz="0" w:space="0" w:color="auto"/>
      </w:divBdr>
    </w:div>
    <w:div w:id="210614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17BC8F-393F-42C5-97A0-DC827C800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5479</Words>
  <Characters>32332</Characters>
  <Application>Microsoft Office Word</Application>
  <DocSecurity>0</DocSecurity>
  <Lines>269</Lines>
  <Paragraphs>75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dc:creator>
  <cp:keywords/>
  <dc:description/>
  <cp:lastModifiedBy>lenka</cp:lastModifiedBy>
  <cp:revision>4</cp:revision>
  <cp:lastPrinted>2018-05-07T21:24:00Z</cp:lastPrinted>
  <dcterms:created xsi:type="dcterms:W3CDTF">2020-02-13T17:57:00Z</dcterms:created>
  <dcterms:modified xsi:type="dcterms:W3CDTF">2020-02-13T18:08:00Z</dcterms:modified>
</cp:coreProperties>
</file>